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84D84" w:rsidRPr="00AE6B84" w:rsidRDefault="00684D84" w:rsidP="00684D84">
      <w:pPr>
        <w:jc w:val="center"/>
        <w:rPr>
          <w:spacing w:val="28"/>
          <w:sz w:val="28"/>
          <w:szCs w:val="28"/>
        </w:rPr>
      </w:pPr>
      <w:r w:rsidRPr="00AE6B84">
        <w:rPr>
          <w:noProof/>
          <w:sz w:val="28"/>
          <w:szCs w:val="28"/>
        </w:rPr>
        <w:drawing>
          <wp:inline distT="0" distB="0" distL="0" distR="0">
            <wp:extent cx="733425" cy="952500"/>
            <wp:effectExtent l="0" t="0" r="9525" b="0"/>
            <wp:docPr id="7" name="Рисунок 7" descr="Константиновский район Герб_Ч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Изображение 1" descr="Константиновский район Герб_ЧБ"/>
                    <pic:cNvPicPr>
                      <a:picLocks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33425" cy="952500"/>
                    </a:xfrm>
                    <a:prstGeom prst="rect">
                      <a:avLst/>
                    </a:prstGeom>
                    <a:noFill/>
                    <a:ln>
                      <a:noFill/>
                    </a:ln>
                  </pic:spPr>
                </pic:pic>
              </a:graphicData>
            </a:graphic>
          </wp:inline>
        </w:drawing>
      </w:r>
    </w:p>
    <w:p w:rsidR="00684D84" w:rsidRPr="00AE6B84" w:rsidRDefault="00684D84" w:rsidP="00684D84">
      <w:pPr>
        <w:jc w:val="center"/>
        <w:rPr>
          <w:sz w:val="28"/>
          <w:szCs w:val="28"/>
        </w:rPr>
      </w:pPr>
      <w:r w:rsidRPr="00AE6B84">
        <w:rPr>
          <w:spacing w:val="28"/>
          <w:sz w:val="28"/>
          <w:szCs w:val="28"/>
        </w:rPr>
        <w:t>РОССИЙСКАЯ ФЕДЕРАЦИЯ</w:t>
      </w:r>
    </w:p>
    <w:p w:rsidR="00684D84" w:rsidRPr="00AE6B84" w:rsidRDefault="00684D84" w:rsidP="00684D84">
      <w:pPr>
        <w:jc w:val="center"/>
        <w:rPr>
          <w:sz w:val="28"/>
          <w:szCs w:val="28"/>
        </w:rPr>
      </w:pPr>
      <w:r w:rsidRPr="00AE6B84">
        <w:rPr>
          <w:sz w:val="28"/>
          <w:szCs w:val="28"/>
        </w:rPr>
        <w:t>РОСТОВСКАЯ ОБЛАСТЬ</w:t>
      </w:r>
    </w:p>
    <w:p w:rsidR="00684D84" w:rsidRPr="00AE6B84" w:rsidRDefault="00684D84" w:rsidP="00684D84">
      <w:pPr>
        <w:jc w:val="center"/>
        <w:rPr>
          <w:sz w:val="28"/>
          <w:szCs w:val="28"/>
        </w:rPr>
      </w:pPr>
      <w:r w:rsidRPr="00AE6B84">
        <w:rPr>
          <w:sz w:val="28"/>
          <w:szCs w:val="28"/>
        </w:rPr>
        <w:t>МУНИЦИПАЛЬНОЕ ОБРАЗОВАНИЕ</w:t>
      </w:r>
    </w:p>
    <w:p w:rsidR="00684D84" w:rsidRPr="00AE6B84" w:rsidRDefault="00684D84" w:rsidP="00684D84">
      <w:pPr>
        <w:jc w:val="center"/>
        <w:rPr>
          <w:sz w:val="28"/>
          <w:szCs w:val="28"/>
        </w:rPr>
      </w:pPr>
      <w:r w:rsidRPr="00AE6B84">
        <w:rPr>
          <w:sz w:val="28"/>
          <w:szCs w:val="28"/>
        </w:rPr>
        <w:t>«КОНСТАНТИНОВСКИЙ РАЙОН»</w:t>
      </w:r>
    </w:p>
    <w:p w:rsidR="00684D84" w:rsidRPr="00AE6B84" w:rsidRDefault="00684D84" w:rsidP="00684D84">
      <w:pPr>
        <w:jc w:val="center"/>
        <w:rPr>
          <w:sz w:val="28"/>
          <w:szCs w:val="28"/>
        </w:rPr>
      </w:pPr>
      <w:r w:rsidRPr="00AE6B84">
        <w:rPr>
          <w:sz w:val="28"/>
          <w:szCs w:val="28"/>
        </w:rPr>
        <w:t>АДМИНИСТРАЦИЯ КОНСТАНТИНОВСКОГО РАЙОНА</w:t>
      </w:r>
    </w:p>
    <w:p w:rsidR="00684D84" w:rsidRPr="00AE6B84" w:rsidRDefault="00684D84" w:rsidP="00684D84">
      <w:pPr>
        <w:jc w:val="center"/>
        <w:rPr>
          <w:b/>
          <w:sz w:val="28"/>
          <w:szCs w:val="28"/>
        </w:rPr>
      </w:pPr>
    </w:p>
    <w:p w:rsidR="00684D84" w:rsidRPr="00AE6B84" w:rsidRDefault="00684D84" w:rsidP="00684D84">
      <w:pPr>
        <w:jc w:val="center"/>
        <w:rPr>
          <w:sz w:val="28"/>
          <w:szCs w:val="28"/>
        </w:rPr>
      </w:pPr>
      <w:r w:rsidRPr="00AE6B84">
        <w:rPr>
          <w:sz w:val="28"/>
          <w:szCs w:val="28"/>
        </w:rPr>
        <w:t>ПОСТАНОВЛЕНИЕ</w:t>
      </w:r>
    </w:p>
    <w:p w:rsidR="00684D84" w:rsidRPr="00AE6B84" w:rsidRDefault="00684D84" w:rsidP="00684D84">
      <w:pPr>
        <w:jc w:val="center"/>
        <w:rPr>
          <w:sz w:val="28"/>
          <w:szCs w:val="28"/>
        </w:rPr>
      </w:pPr>
    </w:p>
    <w:tbl>
      <w:tblPr>
        <w:tblW w:w="10231" w:type="dxa"/>
        <w:tblLayout w:type="fixed"/>
        <w:tblLook w:val="0000"/>
      </w:tblPr>
      <w:tblGrid>
        <w:gridCol w:w="3357"/>
        <w:gridCol w:w="2739"/>
        <w:gridCol w:w="1559"/>
        <w:gridCol w:w="2576"/>
      </w:tblGrid>
      <w:tr w:rsidR="00684D84" w:rsidRPr="00AE6B84">
        <w:trPr>
          <w:trHeight w:val="513"/>
        </w:trPr>
        <w:tc>
          <w:tcPr>
            <w:tcW w:w="3357" w:type="dxa"/>
          </w:tcPr>
          <w:p w:rsidR="00684D84" w:rsidRPr="00AE6B84" w:rsidRDefault="00684D84">
            <w:pPr>
              <w:snapToGrid w:val="0"/>
              <w:rPr>
                <w:sz w:val="28"/>
                <w:szCs w:val="28"/>
              </w:rPr>
            </w:pPr>
            <w:r w:rsidRPr="00AE6B84">
              <w:rPr>
                <w:sz w:val="28"/>
                <w:szCs w:val="28"/>
              </w:rPr>
              <w:t>от _________</w:t>
            </w:r>
          </w:p>
        </w:tc>
        <w:tc>
          <w:tcPr>
            <w:tcW w:w="4298" w:type="dxa"/>
            <w:gridSpan w:val="2"/>
          </w:tcPr>
          <w:p w:rsidR="00684D84" w:rsidRPr="00AE6B84" w:rsidRDefault="00684D84">
            <w:pPr>
              <w:tabs>
                <w:tab w:val="left" w:pos="709"/>
                <w:tab w:val="right" w:pos="7938"/>
                <w:tab w:val="right" w:pos="9639"/>
              </w:tabs>
              <w:jc w:val="center"/>
              <w:rPr>
                <w:sz w:val="28"/>
                <w:szCs w:val="28"/>
              </w:rPr>
            </w:pPr>
            <w:r w:rsidRPr="00AE6B84">
              <w:rPr>
                <w:sz w:val="28"/>
                <w:szCs w:val="28"/>
              </w:rPr>
              <w:t>г. Константиновск</w:t>
            </w:r>
          </w:p>
        </w:tc>
        <w:tc>
          <w:tcPr>
            <w:tcW w:w="2576" w:type="dxa"/>
          </w:tcPr>
          <w:p w:rsidR="00684D84" w:rsidRPr="00AE6B84" w:rsidRDefault="00684D84">
            <w:pPr>
              <w:snapToGrid w:val="0"/>
              <w:ind w:right="-40"/>
              <w:rPr>
                <w:sz w:val="28"/>
                <w:szCs w:val="28"/>
              </w:rPr>
            </w:pPr>
            <w:r w:rsidRPr="00AE6B84">
              <w:rPr>
                <w:sz w:val="28"/>
                <w:szCs w:val="28"/>
              </w:rPr>
              <w:t xml:space="preserve">    № ___________</w:t>
            </w:r>
          </w:p>
        </w:tc>
      </w:tr>
      <w:tr w:rsidR="00684D84" w:rsidRPr="00AE6B84">
        <w:trPr>
          <w:trHeight w:val="376"/>
        </w:trPr>
        <w:tc>
          <w:tcPr>
            <w:tcW w:w="6096" w:type="dxa"/>
            <w:gridSpan w:val="2"/>
          </w:tcPr>
          <w:p w:rsidR="00684D84" w:rsidRPr="00AE6B84" w:rsidRDefault="00684D84">
            <w:pPr>
              <w:pStyle w:val="ConsPlusTitle"/>
              <w:ind w:right="34"/>
              <w:jc w:val="center"/>
              <w:rPr>
                <w:sz w:val="28"/>
                <w:szCs w:val="28"/>
              </w:rPr>
            </w:pPr>
          </w:p>
        </w:tc>
        <w:tc>
          <w:tcPr>
            <w:tcW w:w="4135" w:type="dxa"/>
            <w:gridSpan w:val="2"/>
          </w:tcPr>
          <w:p w:rsidR="00684D84" w:rsidRPr="00AE6B84" w:rsidRDefault="00684D84">
            <w:pPr>
              <w:snapToGrid w:val="0"/>
              <w:rPr>
                <w:sz w:val="28"/>
                <w:szCs w:val="28"/>
              </w:rPr>
            </w:pPr>
          </w:p>
        </w:tc>
      </w:tr>
    </w:tbl>
    <w:p w:rsidR="00843B7C" w:rsidRPr="00843B7C" w:rsidRDefault="00684D84" w:rsidP="00843B7C">
      <w:pPr>
        <w:jc w:val="center"/>
        <w:rPr>
          <w:b/>
          <w:iCs/>
          <w:sz w:val="28"/>
          <w:szCs w:val="28"/>
        </w:rPr>
      </w:pPr>
      <w:r w:rsidRPr="00D723AC">
        <w:rPr>
          <w:b/>
          <w:bCs/>
          <w:sz w:val="28"/>
          <w:szCs w:val="28"/>
        </w:rPr>
        <w:t xml:space="preserve">Об установлении публичного сервитута сроком на 49 лет в отношении земельных участков в целях размещения объекта электросетевого хозяйства электросетевого комплекса </w:t>
      </w:r>
      <w:r w:rsidR="00843B7C" w:rsidRPr="00796B0B">
        <w:rPr>
          <w:b/>
          <w:iCs/>
          <w:sz w:val="28"/>
          <w:szCs w:val="28"/>
        </w:rPr>
        <w:t>ВЛ 10 кВ №9 ПС "Стычная"</w:t>
      </w:r>
    </w:p>
    <w:p w:rsidR="00684D84" w:rsidRPr="00D723AC" w:rsidRDefault="00684D84" w:rsidP="00684D84">
      <w:pPr>
        <w:pStyle w:val="aff0"/>
        <w:tabs>
          <w:tab w:val="left" w:pos="7088"/>
        </w:tabs>
        <w:ind w:right="205" w:firstLineChars="250" w:firstLine="703"/>
        <w:jc w:val="center"/>
        <w:rPr>
          <w:b/>
          <w:bCs/>
          <w:sz w:val="28"/>
          <w:szCs w:val="28"/>
        </w:rPr>
      </w:pPr>
      <w:r w:rsidRPr="00D723AC">
        <w:rPr>
          <w:b/>
          <w:bCs/>
          <w:sz w:val="28"/>
          <w:szCs w:val="28"/>
        </w:rPr>
        <w:t>и его неотъемлемых технологических частей.</w:t>
      </w:r>
    </w:p>
    <w:p w:rsidR="00684D84" w:rsidRPr="00D723AC" w:rsidRDefault="00684D84" w:rsidP="00684D84">
      <w:pPr>
        <w:pStyle w:val="aff0"/>
        <w:tabs>
          <w:tab w:val="left" w:pos="7088"/>
        </w:tabs>
        <w:ind w:right="4238"/>
        <w:rPr>
          <w:b/>
          <w:bCs/>
          <w:sz w:val="28"/>
          <w:szCs w:val="28"/>
        </w:rPr>
      </w:pPr>
    </w:p>
    <w:p w:rsidR="00684D84" w:rsidRDefault="00684D84" w:rsidP="00684D84">
      <w:pPr>
        <w:jc w:val="both"/>
        <w:rPr>
          <w:sz w:val="28"/>
          <w:szCs w:val="28"/>
        </w:rPr>
      </w:pPr>
      <w:r w:rsidRPr="00D723AC">
        <w:rPr>
          <w:sz w:val="28"/>
          <w:szCs w:val="28"/>
        </w:rPr>
        <w:t xml:space="preserve">          В соответствии с главой V.7 Земельного кодекса Российской Федерации, статьей 3.6 Федерального закона от 25.10.2001 № 137-ФЗ «О введении в действие Земельного кодекса Российской Федерации», постановлением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постановлением Правительства Российской Федерации от 26.08.2013 № 736 «О некоторых вопросах установления охранных зон объектов электросетевого хозяйства», на основании ходатайства публичного акционерного общества «Россети Юг» (ОГРН 1076164009096, ИНН 6164266561) от </w:t>
      </w:r>
      <w:r>
        <w:rPr>
          <w:sz w:val="28"/>
          <w:szCs w:val="28"/>
        </w:rPr>
        <w:t>29</w:t>
      </w:r>
      <w:r w:rsidRPr="00D723AC">
        <w:rPr>
          <w:sz w:val="28"/>
          <w:szCs w:val="28"/>
        </w:rPr>
        <w:t>.</w:t>
      </w:r>
      <w:r>
        <w:rPr>
          <w:sz w:val="28"/>
          <w:szCs w:val="28"/>
        </w:rPr>
        <w:t>05</w:t>
      </w:r>
      <w:r w:rsidRPr="00D723AC">
        <w:rPr>
          <w:sz w:val="28"/>
          <w:szCs w:val="28"/>
        </w:rPr>
        <w:t>.202</w:t>
      </w:r>
      <w:r>
        <w:rPr>
          <w:sz w:val="28"/>
          <w:szCs w:val="28"/>
        </w:rPr>
        <w:t>3</w:t>
      </w:r>
      <w:r w:rsidRPr="00D723AC">
        <w:rPr>
          <w:sz w:val="28"/>
          <w:szCs w:val="28"/>
        </w:rPr>
        <w:t xml:space="preserve">г. № </w:t>
      </w:r>
      <w:r>
        <w:rPr>
          <w:sz w:val="28"/>
          <w:szCs w:val="28"/>
        </w:rPr>
        <w:t>3</w:t>
      </w:r>
      <w:r w:rsidR="00861806">
        <w:rPr>
          <w:sz w:val="28"/>
          <w:szCs w:val="28"/>
        </w:rPr>
        <w:t>3</w:t>
      </w:r>
      <w:r w:rsidR="00796B0B">
        <w:rPr>
          <w:sz w:val="28"/>
          <w:szCs w:val="28"/>
        </w:rPr>
        <w:t>1</w:t>
      </w:r>
      <w:r w:rsidRPr="00D723AC">
        <w:rPr>
          <w:sz w:val="28"/>
          <w:szCs w:val="28"/>
        </w:rPr>
        <w:t xml:space="preserve"> Администрация Константиновского района </w:t>
      </w:r>
      <w:r w:rsidRPr="00D723AC">
        <w:rPr>
          <w:b/>
          <w:bCs/>
          <w:sz w:val="28"/>
          <w:szCs w:val="28"/>
        </w:rPr>
        <w:t>постановляет</w:t>
      </w:r>
      <w:r w:rsidRPr="00D723AC">
        <w:rPr>
          <w:sz w:val="28"/>
          <w:szCs w:val="28"/>
        </w:rPr>
        <w:t>:</w:t>
      </w:r>
    </w:p>
    <w:p w:rsidR="00684D84" w:rsidRPr="00D723AC" w:rsidRDefault="00684D84" w:rsidP="00684D84">
      <w:pPr>
        <w:jc w:val="both"/>
        <w:rPr>
          <w:sz w:val="28"/>
          <w:szCs w:val="28"/>
        </w:rPr>
      </w:pPr>
    </w:p>
    <w:p w:rsidR="00684D84" w:rsidRPr="00D723AC" w:rsidRDefault="00684D84" w:rsidP="00684D84">
      <w:pPr>
        <w:ind w:firstLine="709"/>
        <w:jc w:val="both"/>
        <w:rPr>
          <w:sz w:val="28"/>
          <w:szCs w:val="28"/>
        </w:rPr>
      </w:pPr>
      <w:r w:rsidRPr="00D723AC">
        <w:rPr>
          <w:sz w:val="28"/>
          <w:szCs w:val="28"/>
        </w:rPr>
        <w:t xml:space="preserve"> 1. Установить публичный сервитут сроком на 49 лет в отношении земельных участков по перечню согласно приложению № 1 к настоящему постановлению в целях размещения объекта электросетевого хозяйства электросетевого комплекса </w:t>
      </w:r>
      <w:r w:rsidR="00796B0B" w:rsidRPr="00843B7C">
        <w:rPr>
          <w:bCs/>
          <w:iCs/>
          <w:sz w:val="28"/>
          <w:szCs w:val="28"/>
        </w:rPr>
        <w:t>ВЛ 10 кВ №9 ПС "Стычная"</w:t>
      </w:r>
      <w:r w:rsidRPr="00D723AC">
        <w:rPr>
          <w:sz w:val="28"/>
          <w:szCs w:val="28"/>
        </w:rPr>
        <w:t>и его неотъемлемых технологических частей (далее – публичный сервитут).</w:t>
      </w:r>
    </w:p>
    <w:p w:rsidR="00684D84" w:rsidRPr="00D723AC" w:rsidRDefault="00684D84" w:rsidP="00684D84">
      <w:pPr>
        <w:ind w:firstLine="709"/>
        <w:jc w:val="both"/>
        <w:rPr>
          <w:sz w:val="28"/>
          <w:szCs w:val="28"/>
        </w:rPr>
      </w:pPr>
      <w:r w:rsidRPr="00D723AC">
        <w:rPr>
          <w:sz w:val="28"/>
          <w:szCs w:val="28"/>
        </w:rPr>
        <w:t xml:space="preserve">2. Утвердить границы публичного сервитута с целью размещения объекта электросетевого хозяйства электросетевого комплекса </w:t>
      </w:r>
      <w:r w:rsidR="00796B0B" w:rsidRPr="00843B7C">
        <w:rPr>
          <w:bCs/>
          <w:iCs/>
          <w:sz w:val="28"/>
          <w:szCs w:val="28"/>
        </w:rPr>
        <w:t>ВЛ 10 кВ №9 ПС "Стычная"</w:t>
      </w:r>
      <w:r w:rsidRPr="00D723AC">
        <w:rPr>
          <w:sz w:val="28"/>
          <w:szCs w:val="28"/>
        </w:rPr>
        <w:t>принадлежащего ПАО «Россети Юг», согласно приложению № 2.</w:t>
      </w:r>
    </w:p>
    <w:p w:rsidR="00684D84" w:rsidRPr="00D723AC" w:rsidRDefault="00684D84" w:rsidP="00684D84">
      <w:pPr>
        <w:autoSpaceDE w:val="0"/>
        <w:autoSpaceDN w:val="0"/>
        <w:adjustRightInd w:val="0"/>
        <w:ind w:firstLine="709"/>
        <w:jc w:val="both"/>
        <w:rPr>
          <w:sz w:val="28"/>
          <w:szCs w:val="28"/>
        </w:rPr>
      </w:pPr>
      <w:r w:rsidRPr="00D723AC">
        <w:rPr>
          <w:sz w:val="28"/>
          <w:szCs w:val="28"/>
        </w:rPr>
        <w:t xml:space="preserve">3. Определить, что срок, в течение которого использование земельных участков согласно приложению № 1 к настоящему постановлению и (или) расположенных на нем объектов недвижимого имущества в соответствии с их разрешенным использованием будет невозможно или существенно затруднено в связи с осуществлением публичного сервитута, при необходимости </w:t>
      </w:r>
      <w:r w:rsidRPr="00D723AC">
        <w:rPr>
          <w:sz w:val="28"/>
          <w:szCs w:val="28"/>
        </w:rPr>
        <w:lastRenderedPageBreak/>
        <w:t>устанавливается публичным акционерным обществом «Россети Юг» ежегодно с 1 января по 31 декабря.</w:t>
      </w:r>
    </w:p>
    <w:p w:rsidR="00684D84" w:rsidRPr="00D723AC" w:rsidRDefault="00684D84" w:rsidP="00684D84">
      <w:pPr>
        <w:autoSpaceDE w:val="0"/>
        <w:autoSpaceDN w:val="0"/>
        <w:adjustRightInd w:val="0"/>
        <w:ind w:firstLine="709"/>
        <w:jc w:val="both"/>
        <w:rPr>
          <w:sz w:val="28"/>
          <w:szCs w:val="28"/>
        </w:rPr>
      </w:pPr>
      <w:r w:rsidRPr="00D723AC">
        <w:rPr>
          <w:sz w:val="28"/>
          <w:szCs w:val="28"/>
        </w:rPr>
        <w:t>4. Определить, что график проведения работ при осуществлении деятельности, для обеспечения которой установлен публичный сервитут в отношении земельных участков, находящихся в государственной или муниципальной собственности и не предоставленных гражданам или юридическим лицам, устанавливается публичным акционерным обществом «Россети Юг» ежегодно с 1 января по 31 декабря.</w:t>
      </w:r>
    </w:p>
    <w:p w:rsidR="00684D84" w:rsidRPr="00D723AC" w:rsidRDefault="00684D84" w:rsidP="00684D84">
      <w:pPr>
        <w:autoSpaceDE w:val="0"/>
        <w:autoSpaceDN w:val="0"/>
        <w:adjustRightInd w:val="0"/>
        <w:ind w:firstLine="709"/>
        <w:jc w:val="both"/>
        <w:rPr>
          <w:sz w:val="28"/>
          <w:szCs w:val="28"/>
        </w:rPr>
      </w:pPr>
      <w:r w:rsidRPr="00D723AC">
        <w:rPr>
          <w:color w:val="000000"/>
          <w:sz w:val="28"/>
          <w:szCs w:val="28"/>
        </w:rPr>
        <w:t>5. Плата за публичный сервитут в отношении земель, государственная собственность на которые не разграничена, не устанавливается в соответствии с пунктом 4 статьи 3.6 Федерального закона от 25.10.2001 № 137-Ф3.</w:t>
      </w:r>
    </w:p>
    <w:p w:rsidR="00684D84" w:rsidRPr="00D723AC" w:rsidRDefault="00684D84" w:rsidP="00684D84">
      <w:pPr>
        <w:autoSpaceDE w:val="0"/>
        <w:autoSpaceDN w:val="0"/>
        <w:adjustRightInd w:val="0"/>
        <w:ind w:firstLine="709"/>
        <w:jc w:val="both"/>
        <w:rPr>
          <w:sz w:val="28"/>
          <w:szCs w:val="28"/>
        </w:rPr>
      </w:pPr>
      <w:r w:rsidRPr="00D723AC">
        <w:rPr>
          <w:sz w:val="28"/>
          <w:szCs w:val="28"/>
        </w:rPr>
        <w:t>6. Публичному акционерному обществу «Россети Юг» обеспечить приведение земельных участков, указанных в приложении №1 к настоящему постановлению, в состояние, пригодное для их использования в соответствии с видом разрешенного использования, в сроки, предусмотренные пунктом 8 статьи 39.50 Земельного кодекса Российской Федерации.</w:t>
      </w:r>
    </w:p>
    <w:p w:rsidR="00684D84" w:rsidRPr="00D723AC" w:rsidRDefault="00684D84" w:rsidP="00684D84">
      <w:pPr>
        <w:autoSpaceDE w:val="0"/>
        <w:autoSpaceDN w:val="0"/>
        <w:adjustRightInd w:val="0"/>
        <w:ind w:firstLine="709"/>
        <w:jc w:val="both"/>
        <w:rPr>
          <w:sz w:val="28"/>
          <w:szCs w:val="28"/>
        </w:rPr>
      </w:pPr>
      <w:r w:rsidRPr="00D723AC">
        <w:rPr>
          <w:sz w:val="28"/>
          <w:szCs w:val="28"/>
        </w:rPr>
        <w:t xml:space="preserve">7. Рекомендовать публичному акционерному обществу «Россети Юг» уведомлять Администрацию Константиновского района Ростовской области об изменениях характеристик объекта электросетевого хозяйства электросетевого комплекса </w:t>
      </w:r>
      <w:r w:rsidR="00796B0B" w:rsidRPr="00843B7C">
        <w:rPr>
          <w:bCs/>
          <w:iCs/>
          <w:sz w:val="28"/>
          <w:szCs w:val="28"/>
        </w:rPr>
        <w:t>ВЛ 10 кВ №9 ПС "Стычная"</w:t>
      </w:r>
      <w:r w:rsidRPr="00D723AC">
        <w:rPr>
          <w:sz w:val="28"/>
          <w:szCs w:val="28"/>
        </w:rPr>
        <w:t>и его неотъемлемых технологических частей, оказывающих влияние на изменение границ охранной зоны данного объекта, в течение 30 дней с даты внесения таких изменений в сведения Единого государственного реестра недвижимости.</w:t>
      </w:r>
    </w:p>
    <w:p w:rsidR="00684D84" w:rsidRPr="00D723AC" w:rsidRDefault="00684D84" w:rsidP="00684D84">
      <w:pPr>
        <w:autoSpaceDE w:val="0"/>
        <w:autoSpaceDN w:val="0"/>
        <w:adjustRightInd w:val="0"/>
        <w:ind w:firstLine="709"/>
        <w:jc w:val="both"/>
        <w:rPr>
          <w:sz w:val="28"/>
          <w:szCs w:val="28"/>
        </w:rPr>
      </w:pPr>
      <w:r w:rsidRPr="00D723AC">
        <w:rPr>
          <w:sz w:val="28"/>
          <w:szCs w:val="28"/>
        </w:rPr>
        <w:t>8. Отделу имущественных отношений Администрации Константиновского района обеспечить направление сведений о публичном сервитуте в орган регистрации прав в срок не более чем пять рабочих дней со дня принятия настоящего постановления.</w:t>
      </w:r>
    </w:p>
    <w:p w:rsidR="00684D84" w:rsidRPr="00D723AC" w:rsidRDefault="00684D84" w:rsidP="00684D84">
      <w:pPr>
        <w:autoSpaceDE w:val="0"/>
        <w:autoSpaceDN w:val="0"/>
        <w:adjustRightInd w:val="0"/>
        <w:ind w:firstLine="709"/>
        <w:jc w:val="both"/>
        <w:rPr>
          <w:sz w:val="28"/>
          <w:szCs w:val="28"/>
        </w:rPr>
      </w:pPr>
      <w:r w:rsidRPr="00D723AC">
        <w:rPr>
          <w:sz w:val="28"/>
          <w:szCs w:val="28"/>
        </w:rPr>
        <w:t>9. Отделу имущественных отношений Администрации Константиновского района обеспечить опубликование настоящего постановления, в порядке, установленном для официального опубликования (обнародования) муниципальных правовых актов уставом муниципального образования по месту нахождения земельных участков, в отношении которых принято решение об установлении публичного сервитута.</w:t>
      </w:r>
    </w:p>
    <w:p w:rsidR="00684D84" w:rsidRPr="00D723AC" w:rsidRDefault="00684D84" w:rsidP="00684D84">
      <w:pPr>
        <w:autoSpaceDE w:val="0"/>
        <w:autoSpaceDN w:val="0"/>
        <w:adjustRightInd w:val="0"/>
        <w:ind w:firstLine="709"/>
        <w:jc w:val="both"/>
        <w:rPr>
          <w:sz w:val="28"/>
          <w:szCs w:val="28"/>
        </w:rPr>
      </w:pPr>
      <w:r w:rsidRPr="00D723AC">
        <w:rPr>
          <w:sz w:val="28"/>
          <w:szCs w:val="28"/>
        </w:rPr>
        <w:t>10. Публичный сервитут считается установленным со дня внесения сведений о нем в Единый государственный реестр недвижимости.</w:t>
      </w:r>
    </w:p>
    <w:p w:rsidR="00684D84" w:rsidRPr="00D723AC" w:rsidRDefault="00684D84" w:rsidP="00684D84">
      <w:pPr>
        <w:autoSpaceDE w:val="0"/>
        <w:autoSpaceDN w:val="0"/>
        <w:adjustRightInd w:val="0"/>
        <w:ind w:firstLine="709"/>
        <w:jc w:val="both"/>
        <w:rPr>
          <w:sz w:val="28"/>
          <w:szCs w:val="28"/>
        </w:rPr>
      </w:pPr>
      <w:r w:rsidRPr="00D723AC">
        <w:rPr>
          <w:sz w:val="28"/>
          <w:szCs w:val="28"/>
        </w:rPr>
        <w:t>11. Настоящее постановление вступает в силу со дня его официального опубликования, подлежит размещению на официальном сайте Администрации Константиновского района.</w:t>
      </w:r>
    </w:p>
    <w:p w:rsidR="00684D84" w:rsidRPr="00D723AC" w:rsidRDefault="00684D84" w:rsidP="00684D84">
      <w:pPr>
        <w:autoSpaceDE w:val="0"/>
        <w:autoSpaceDN w:val="0"/>
        <w:adjustRightInd w:val="0"/>
        <w:ind w:firstLine="709"/>
        <w:jc w:val="both"/>
        <w:rPr>
          <w:sz w:val="28"/>
          <w:szCs w:val="28"/>
        </w:rPr>
      </w:pPr>
      <w:r w:rsidRPr="00D723AC">
        <w:rPr>
          <w:sz w:val="28"/>
          <w:szCs w:val="28"/>
        </w:rPr>
        <w:t>12. Контроль за выполнением настоящего постановления возложить на заместителя главы Администрации Константиновского района В.И. Болотных</w:t>
      </w:r>
    </w:p>
    <w:p w:rsidR="00684D84" w:rsidRDefault="00684D84" w:rsidP="00684D84">
      <w:pPr>
        <w:ind w:right="-284"/>
        <w:jc w:val="both"/>
        <w:rPr>
          <w:sz w:val="28"/>
          <w:szCs w:val="28"/>
        </w:rPr>
      </w:pPr>
    </w:p>
    <w:p w:rsidR="00684D84" w:rsidRPr="00D723AC" w:rsidRDefault="00684D84" w:rsidP="00684D84">
      <w:pPr>
        <w:ind w:right="-284"/>
        <w:jc w:val="both"/>
        <w:rPr>
          <w:sz w:val="28"/>
          <w:szCs w:val="28"/>
        </w:rPr>
      </w:pPr>
    </w:p>
    <w:p w:rsidR="00684D84" w:rsidRPr="00D723AC" w:rsidRDefault="00684D84" w:rsidP="00684D84">
      <w:pPr>
        <w:ind w:right="-30"/>
        <w:jc w:val="both"/>
        <w:rPr>
          <w:sz w:val="28"/>
          <w:szCs w:val="28"/>
        </w:rPr>
      </w:pPr>
      <w:r w:rsidRPr="00D723AC">
        <w:rPr>
          <w:sz w:val="28"/>
          <w:szCs w:val="28"/>
        </w:rPr>
        <w:t xml:space="preserve">      Глава Администрации</w:t>
      </w:r>
    </w:p>
    <w:p w:rsidR="00684D84" w:rsidRPr="00D723AC" w:rsidRDefault="00684D84" w:rsidP="00684D84">
      <w:pPr>
        <w:ind w:right="-30"/>
        <w:jc w:val="both"/>
        <w:rPr>
          <w:sz w:val="28"/>
          <w:szCs w:val="28"/>
        </w:rPr>
      </w:pPr>
      <w:r w:rsidRPr="00D723AC">
        <w:rPr>
          <w:sz w:val="28"/>
          <w:szCs w:val="28"/>
        </w:rPr>
        <w:t>Константиновского района                                                                В.А. Дьячкин</w:t>
      </w:r>
    </w:p>
    <w:p w:rsidR="00684D84" w:rsidRDefault="00684D84" w:rsidP="00684D84">
      <w:pPr>
        <w:ind w:right="-30"/>
        <w:jc w:val="both"/>
        <w:rPr>
          <w:sz w:val="28"/>
          <w:szCs w:val="28"/>
        </w:rPr>
      </w:pPr>
    </w:p>
    <w:p w:rsidR="00684D84" w:rsidRPr="00D723AC" w:rsidRDefault="00684D84" w:rsidP="00684D84">
      <w:pPr>
        <w:ind w:right="-30"/>
        <w:jc w:val="both"/>
        <w:rPr>
          <w:sz w:val="28"/>
          <w:szCs w:val="28"/>
        </w:rPr>
      </w:pPr>
    </w:p>
    <w:p w:rsidR="00684D84" w:rsidRPr="00D723AC" w:rsidRDefault="00684D84" w:rsidP="00684D84">
      <w:pPr>
        <w:tabs>
          <w:tab w:val="left" w:pos="720"/>
        </w:tabs>
        <w:jc w:val="both"/>
        <w:rPr>
          <w:sz w:val="24"/>
          <w:szCs w:val="24"/>
        </w:rPr>
      </w:pPr>
      <w:r w:rsidRPr="00D723AC">
        <w:rPr>
          <w:sz w:val="24"/>
          <w:szCs w:val="24"/>
        </w:rPr>
        <w:t>Постановление вносит отдел имущественных отношений</w:t>
      </w:r>
    </w:p>
    <w:p w:rsidR="004A6DCB" w:rsidRDefault="004A6DCB" w:rsidP="00684D84">
      <w:pPr>
        <w:autoSpaceDE w:val="0"/>
        <w:autoSpaceDN w:val="0"/>
        <w:adjustRightInd w:val="0"/>
        <w:jc w:val="right"/>
        <w:rPr>
          <w:sz w:val="24"/>
          <w:szCs w:val="24"/>
        </w:rPr>
      </w:pPr>
    </w:p>
    <w:p w:rsidR="00684D84" w:rsidRPr="00D723AC" w:rsidRDefault="00684D84" w:rsidP="00684D84">
      <w:pPr>
        <w:autoSpaceDE w:val="0"/>
        <w:autoSpaceDN w:val="0"/>
        <w:adjustRightInd w:val="0"/>
        <w:jc w:val="right"/>
        <w:rPr>
          <w:sz w:val="24"/>
          <w:szCs w:val="24"/>
        </w:rPr>
      </w:pPr>
      <w:r w:rsidRPr="00D723AC">
        <w:rPr>
          <w:sz w:val="24"/>
          <w:szCs w:val="24"/>
        </w:rPr>
        <w:lastRenderedPageBreak/>
        <w:t>Приложение № 1</w:t>
      </w:r>
    </w:p>
    <w:p w:rsidR="00684D84" w:rsidRPr="00D723AC" w:rsidRDefault="00684D84" w:rsidP="00684D84">
      <w:pPr>
        <w:autoSpaceDE w:val="0"/>
        <w:autoSpaceDN w:val="0"/>
        <w:adjustRightInd w:val="0"/>
        <w:jc w:val="right"/>
        <w:rPr>
          <w:sz w:val="24"/>
          <w:szCs w:val="24"/>
        </w:rPr>
      </w:pPr>
      <w:r w:rsidRPr="00D723AC">
        <w:rPr>
          <w:sz w:val="24"/>
          <w:szCs w:val="24"/>
        </w:rPr>
        <w:t>к постановлению</w:t>
      </w:r>
    </w:p>
    <w:p w:rsidR="00684D84" w:rsidRPr="00D723AC" w:rsidRDefault="00684D84" w:rsidP="00684D84">
      <w:pPr>
        <w:autoSpaceDE w:val="0"/>
        <w:autoSpaceDN w:val="0"/>
        <w:adjustRightInd w:val="0"/>
        <w:jc w:val="right"/>
        <w:rPr>
          <w:sz w:val="24"/>
          <w:szCs w:val="24"/>
        </w:rPr>
      </w:pPr>
      <w:r w:rsidRPr="00D723AC">
        <w:rPr>
          <w:sz w:val="24"/>
          <w:szCs w:val="24"/>
        </w:rPr>
        <w:t>от __________ № _______</w:t>
      </w:r>
    </w:p>
    <w:p w:rsidR="00684D84" w:rsidRDefault="00684D84" w:rsidP="00684D84">
      <w:pPr>
        <w:autoSpaceDE w:val="0"/>
        <w:autoSpaceDN w:val="0"/>
        <w:adjustRightInd w:val="0"/>
        <w:jc w:val="center"/>
        <w:rPr>
          <w:sz w:val="28"/>
          <w:szCs w:val="28"/>
        </w:rPr>
      </w:pPr>
    </w:p>
    <w:p w:rsidR="00B22B90" w:rsidRDefault="00B22B90" w:rsidP="00684D84">
      <w:pPr>
        <w:autoSpaceDE w:val="0"/>
        <w:autoSpaceDN w:val="0"/>
        <w:adjustRightInd w:val="0"/>
        <w:jc w:val="center"/>
        <w:rPr>
          <w:sz w:val="28"/>
          <w:szCs w:val="28"/>
        </w:rPr>
      </w:pPr>
    </w:p>
    <w:p w:rsidR="00B22B90" w:rsidRDefault="00B22B90" w:rsidP="00684D84">
      <w:pPr>
        <w:autoSpaceDE w:val="0"/>
        <w:autoSpaceDN w:val="0"/>
        <w:adjustRightInd w:val="0"/>
        <w:jc w:val="center"/>
        <w:rPr>
          <w:sz w:val="28"/>
          <w:szCs w:val="28"/>
        </w:rPr>
      </w:pPr>
    </w:p>
    <w:p w:rsidR="00B22B90" w:rsidRDefault="00B22B90" w:rsidP="00684D84">
      <w:pPr>
        <w:autoSpaceDE w:val="0"/>
        <w:autoSpaceDN w:val="0"/>
        <w:adjustRightInd w:val="0"/>
        <w:jc w:val="center"/>
        <w:rPr>
          <w:sz w:val="28"/>
          <w:szCs w:val="28"/>
        </w:rPr>
      </w:pPr>
    </w:p>
    <w:p w:rsidR="00684D84" w:rsidRPr="00D723AC" w:rsidRDefault="00684D84" w:rsidP="00684D84">
      <w:pPr>
        <w:autoSpaceDE w:val="0"/>
        <w:autoSpaceDN w:val="0"/>
        <w:adjustRightInd w:val="0"/>
        <w:jc w:val="center"/>
        <w:rPr>
          <w:sz w:val="28"/>
          <w:szCs w:val="28"/>
        </w:rPr>
      </w:pPr>
      <w:r w:rsidRPr="00D723AC">
        <w:rPr>
          <w:sz w:val="28"/>
          <w:szCs w:val="28"/>
        </w:rPr>
        <w:t>ПЕРЕЧЕНЬ</w:t>
      </w:r>
    </w:p>
    <w:p w:rsidR="00684D84" w:rsidRPr="00D723AC" w:rsidRDefault="00684D84" w:rsidP="00684D84">
      <w:pPr>
        <w:autoSpaceDE w:val="0"/>
        <w:autoSpaceDN w:val="0"/>
        <w:adjustRightInd w:val="0"/>
        <w:jc w:val="center"/>
        <w:rPr>
          <w:sz w:val="28"/>
          <w:szCs w:val="28"/>
        </w:rPr>
      </w:pPr>
      <w:r w:rsidRPr="00D723AC">
        <w:rPr>
          <w:sz w:val="28"/>
          <w:szCs w:val="28"/>
        </w:rPr>
        <w:t>земельных участков, в отношении</w:t>
      </w:r>
    </w:p>
    <w:p w:rsidR="00684D84" w:rsidRDefault="00684D84" w:rsidP="00684D84">
      <w:pPr>
        <w:autoSpaceDE w:val="0"/>
        <w:autoSpaceDN w:val="0"/>
        <w:adjustRightInd w:val="0"/>
        <w:jc w:val="center"/>
        <w:rPr>
          <w:sz w:val="28"/>
          <w:szCs w:val="28"/>
        </w:rPr>
      </w:pPr>
      <w:r w:rsidRPr="00D723AC">
        <w:rPr>
          <w:sz w:val="28"/>
          <w:szCs w:val="28"/>
        </w:rPr>
        <w:t>которых устанавливается публичный сервитут</w:t>
      </w:r>
    </w:p>
    <w:p w:rsidR="00684D84" w:rsidRPr="00843B7C" w:rsidRDefault="00843B7C" w:rsidP="00684D84">
      <w:pPr>
        <w:jc w:val="center"/>
        <w:rPr>
          <w:b/>
          <w:iCs/>
          <w:sz w:val="28"/>
          <w:szCs w:val="28"/>
        </w:rPr>
      </w:pPr>
      <w:r w:rsidRPr="00843B7C">
        <w:rPr>
          <w:b/>
          <w:iCs/>
          <w:sz w:val="28"/>
          <w:szCs w:val="28"/>
        </w:rPr>
        <w:t>ВЛ 10 кВ №9 ПС "Стычная"</w:t>
      </w:r>
    </w:p>
    <w:tbl>
      <w:tblPr>
        <w:tblW w:w="10060" w:type="dxa"/>
        <w:tblLook w:val="04A0"/>
      </w:tblPr>
      <w:tblGrid>
        <w:gridCol w:w="704"/>
        <w:gridCol w:w="2050"/>
        <w:gridCol w:w="7306"/>
      </w:tblGrid>
      <w:tr w:rsidR="00796B0B" w:rsidRPr="00796B0B" w:rsidTr="009A24EA">
        <w:trPr>
          <w:trHeight w:val="839"/>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b/>
                <w:bCs/>
                <w:color w:val="000000"/>
                <w:sz w:val="22"/>
                <w:szCs w:val="22"/>
              </w:rPr>
            </w:pPr>
            <w:r w:rsidRPr="00796B0B">
              <w:rPr>
                <w:b/>
                <w:bCs/>
                <w:color w:val="000000"/>
                <w:sz w:val="22"/>
                <w:szCs w:val="22"/>
              </w:rPr>
              <w:br/>
              <w:t>№</w:t>
            </w:r>
            <w:r w:rsidRPr="00796B0B">
              <w:rPr>
                <w:b/>
                <w:bCs/>
                <w:color w:val="000000"/>
                <w:sz w:val="22"/>
                <w:szCs w:val="22"/>
              </w:rPr>
              <w:br/>
              <w:t>п/п</w:t>
            </w:r>
          </w:p>
        </w:tc>
        <w:tc>
          <w:tcPr>
            <w:tcW w:w="2050" w:type="dxa"/>
            <w:tcBorders>
              <w:top w:val="single" w:sz="4" w:space="0" w:color="auto"/>
              <w:left w:val="nil"/>
              <w:bottom w:val="single" w:sz="4" w:space="0" w:color="auto"/>
              <w:right w:val="single" w:sz="4" w:space="0" w:color="auto"/>
            </w:tcBorders>
            <w:shd w:val="clear" w:color="auto" w:fill="auto"/>
            <w:vAlign w:val="center"/>
            <w:hideMark/>
          </w:tcPr>
          <w:p w:rsidR="00796B0B" w:rsidRPr="00796B0B" w:rsidRDefault="00796B0B" w:rsidP="00796B0B">
            <w:pPr>
              <w:jc w:val="center"/>
              <w:rPr>
                <w:b/>
                <w:bCs/>
                <w:color w:val="000000"/>
                <w:sz w:val="22"/>
                <w:szCs w:val="22"/>
              </w:rPr>
            </w:pPr>
            <w:r w:rsidRPr="00796B0B">
              <w:rPr>
                <w:b/>
                <w:bCs/>
                <w:color w:val="000000"/>
                <w:sz w:val="22"/>
                <w:szCs w:val="22"/>
              </w:rPr>
              <w:t>Кадастровый номер земельного участка</w:t>
            </w:r>
          </w:p>
        </w:tc>
        <w:tc>
          <w:tcPr>
            <w:tcW w:w="7306" w:type="dxa"/>
            <w:tcBorders>
              <w:top w:val="single" w:sz="4" w:space="0" w:color="auto"/>
              <w:left w:val="nil"/>
              <w:bottom w:val="single" w:sz="4" w:space="0" w:color="auto"/>
              <w:right w:val="single" w:sz="4" w:space="0" w:color="auto"/>
            </w:tcBorders>
            <w:shd w:val="clear" w:color="auto" w:fill="auto"/>
            <w:vAlign w:val="center"/>
            <w:hideMark/>
          </w:tcPr>
          <w:p w:rsidR="00796B0B" w:rsidRPr="00796B0B" w:rsidRDefault="00796B0B" w:rsidP="00796B0B">
            <w:pPr>
              <w:jc w:val="center"/>
              <w:rPr>
                <w:b/>
                <w:bCs/>
                <w:color w:val="000000"/>
                <w:sz w:val="22"/>
                <w:szCs w:val="22"/>
              </w:rPr>
            </w:pPr>
            <w:r w:rsidRPr="00796B0B">
              <w:rPr>
                <w:b/>
                <w:bCs/>
                <w:color w:val="000000"/>
                <w:sz w:val="22"/>
                <w:szCs w:val="22"/>
              </w:rPr>
              <w:t>Адрес или описание местоположения земельного участка</w:t>
            </w:r>
          </w:p>
        </w:tc>
      </w:tr>
      <w:tr w:rsidR="00796B0B" w:rsidRPr="00796B0B" w:rsidTr="00796B0B">
        <w:trPr>
          <w:trHeight w:val="300"/>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1</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61:17:0070101:773</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Константиновский район, п. Стычновский, ул. Лесная.</w:t>
            </w:r>
          </w:p>
        </w:tc>
      </w:tr>
      <w:tr w:rsidR="00796B0B" w:rsidRPr="00796B0B" w:rsidTr="00796B0B">
        <w:trPr>
          <w:trHeight w:val="300"/>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2</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61:17:0070101:777</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Константиновский район, п. Стычновский, ул. Лукаша.</w:t>
            </w:r>
          </w:p>
        </w:tc>
      </w:tr>
      <w:tr w:rsidR="00796B0B" w:rsidRPr="00796B0B" w:rsidTr="00796B0B">
        <w:trPr>
          <w:trHeight w:val="300"/>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3</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61:17:0070101:255</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п. Стычновский, ул. им Лукаша, 2, кв. 2</w:t>
            </w:r>
          </w:p>
        </w:tc>
      </w:tr>
      <w:tr w:rsidR="00796B0B" w:rsidRPr="00796B0B" w:rsidTr="00796B0B">
        <w:trPr>
          <w:trHeight w:val="300"/>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4</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61:17:0070101:257</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п. Стычновский, ул. Степная, 2 кв. 1</w:t>
            </w:r>
          </w:p>
        </w:tc>
      </w:tr>
      <w:tr w:rsidR="00796B0B" w:rsidRPr="00796B0B" w:rsidTr="00796B0B">
        <w:trPr>
          <w:trHeight w:val="300"/>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5</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61:17:0600005:1046</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Константиновский район, 0,6 км севернее п. Отноженский</w:t>
            </w:r>
          </w:p>
        </w:tc>
      </w:tr>
      <w:tr w:rsidR="00796B0B" w:rsidRPr="00796B0B" w:rsidTr="009A24EA">
        <w:trPr>
          <w:trHeight w:val="446"/>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6</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61:17:0600005:1057</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Константиновский р-н, 3,0 км северо-западнее п.Старовязовский</w:t>
            </w:r>
          </w:p>
        </w:tc>
      </w:tr>
      <w:tr w:rsidR="00796B0B" w:rsidRPr="00796B0B" w:rsidTr="009A24EA">
        <w:trPr>
          <w:trHeight w:val="368"/>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7</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61:17:0600005:1040</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Константиновский район, 0,8 км северо-западнее п.Отноженский</w:t>
            </w:r>
          </w:p>
        </w:tc>
      </w:tr>
      <w:tr w:rsidR="00796B0B" w:rsidRPr="00796B0B" w:rsidTr="009A24EA">
        <w:trPr>
          <w:trHeight w:val="1255"/>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8</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61:17:0600005:224</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установлено относительно ориентира, расположенного за пределами участка. Ориентир х.Кондаков. Участок находится примерно в от ориентира по направлению на Участок находится примерно в 5,3 км, по направлению на северо-восток от ориентира. Почтовый адрес ориентира: Ростовская область, р-н. Константиновский</w:t>
            </w:r>
          </w:p>
        </w:tc>
      </w:tr>
      <w:tr w:rsidR="00796B0B" w:rsidRPr="00796B0B" w:rsidTr="00796B0B">
        <w:trPr>
          <w:trHeight w:val="300"/>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9</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61:17:0600005:530</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 р-н Константиновский, 2,5 км юго-восточнее п.Стычновский</w:t>
            </w:r>
          </w:p>
        </w:tc>
      </w:tr>
      <w:tr w:rsidR="00796B0B" w:rsidRPr="00796B0B" w:rsidTr="009A24EA">
        <w:trPr>
          <w:trHeight w:val="741"/>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10</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61:17:0600005:568</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Константиновский район, СПК "Совхоз Стычной", бригада 2, поле VII, VIII, IX, бригада 3, поле I, III, IV, IVk, V, Vk, VII, VIII, X, бригада 4, поле Ik, II, IIk, IVk, V, VI, VIII</w:t>
            </w:r>
          </w:p>
        </w:tc>
      </w:tr>
      <w:tr w:rsidR="00796B0B" w:rsidRPr="00796B0B" w:rsidTr="00796B0B">
        <w:trPr>
          <w:trHeight w:val="300"/>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11</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61:17:0600005:556</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Константиновский район, 5 м западнее п. Отноженский</w:t>
            </w:r>
          </w:p>
        </w:tc>
      </w:tr>
      <w:tr w:rsidR="00796B0B" w:rsidRPr="00796B0B" w:rsidTr="00796B0B">
        <w:trPr>
          <w:trHeight w:val="300"/>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12</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61:17:0600005:824</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Константиновский район, 50 м западнее п. Отноженский</w:t>
            </w:r>
          </w:p>
        </w:tc>
      </w:tr>
      <w:tr w:rsidR="00796B0B" w:rsidRPr="00796B0B" w:rsidTr="009A24EA">
        <w:trPr>
          <w:trHeight w:val="795"/>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13</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61:17:0600005:127</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установлено относительно ориентира, расположенного в границах участка. Ориентир южнее х.Отноженский. Почтовый адрес ориентира: Ростовская область, р-н. Константиновский</w:t>
            </w:r>
          </w:p>
        </w:tc>
      </w:tr>
      <w:tr w:rsidR="00796B0B" w:rsidRPr="00796B0B" w:rsidTr="009A24EA">
        <w:trPr>
          <w:trHeight w:val="410"/>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14</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61:17:0600005:785</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 "Совхоз Стычной", бригада 2, поле IIk</w:t>
            </w:r>
          </w:p>
        </w:tc>
      </w:tr>
      <w:tr w:rsidR="00796B0B" w:rsidRPr="00796B0B" w:rsidTr="00796B0B">
        <w:trPr>
          <w:trHeight w:val="300"/>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15</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61:17:0600005:745</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ТОО "Стычной"</w:t>
            </w:r>
          </w:p>
        </w:tc>
      </w:tr>
      <w:tr w:rsidR="00796B0B" w:rsidRPr="00796B0B" w:rsidTr="00796B0B">
        <w:trPr>
          <w:trHeight w:val="900"/>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16</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61:17:0600005:599</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1220 м. на юго-запад от земельного участка с кадастровым номером 61:17:0070801:105, расположенного в п. Отноженский, ул. Весёлая</w:t>
            </w:r>
          </w:p>
        </w:tc>
      </w:tr>
      <w:tr w:rsidR="00796B0B" w:rsidRPr="00796B0B" w:rsidTr="00796B0B">
        <w:trPr>
          <w:trHeight w:val="900"/>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17</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61:17:0600005:598</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1140 м. на юго-запад от земельного участка с кадастровым номером 61:17:0070801:105, расположенного в п. Отноженский, ул. Весёлая</w:t>
            </w:r>
          </w:p>
        </w:tc>
      </w:tr>
      <w:tr w:rsidR="00796B0B" w:rsidRPr="00796B0B" w:rsidTr="00796B0B">
        <w:trPr>
          <w:trHeight w:val="900"/>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18</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61:17:0600005:597</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970 м. на юго-запад от земельного участка с кадастровым номером 61:17:0070801:105, расположенного в п. Отноженский, ул. Весёлая</w:t>
            </w:r>
          </w:p>
        </w:tc>
      </w:tr>
      <w:tr w:rsidR="00796B0B" w:rsidRPr="00796B0B" w:rsidTr="00796B0B">
        <w:trPr>
          <w:trHeight w:val="300"/>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19</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61:17:0600005:1037</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Константиновский район, 0,04 км южнее п.Стычновский</w:t>
            </w:r>
          </w:p>
        </w:tc>
      </w:tr>
      <w:tr w:rsidR="00796B0B" w:rsidRPr="00796B0B" w:rsidTr="009A24EA">
        <w:trPr>
          <w:trHeight w:val="727"/>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20</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61:17:0600005:652</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2380 м. на север от земельного участка с кадастровым номером 61:17:0070801:105, расположенного в п. Отноженский, ул. Весёлая</w:t>
            </w:r>
          </w:p>
        </w:tc>
      </w:tr>
      <w:tr w:rsidR="00796B0B" w:rsidRPr="00796B0B" w:rsidTr="009A24EA">
        <w:trPr>
          <w:trHeight w:val="809"/>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21</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61:17:0600005:672</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4540 м. на север от земельного участка с кадастровым номером 61:17:0070801:105, расположенного в п. Отноженский, ул. Весёлая</w:t>
            </w:r>
          </w:p>
        </w:tc>
      </w:tr>
      <w:tr w:rsidR="00796B0B" w:rsidRPr="00796B0B" w:rsidTr="009A24EA">
        <w:trPr>
          <w:trHeight w:val="694"/>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22</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61:17:0600005:656</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2590 м. на север от земельного участка с кадастровым номером 61:17:0070801:105, расположенного в п. Отноженский, ул. Весёлая</w:t>
            </w:r>
          </w:p>
        </w:tc>
      </w:tr>
      <w:tr w:rsidR="00796B0B" w:rsidRPr="00796B0B" w:rsidTr="009A24EA">
        <w:trPr>
          <w:trHeight w:val="789"/>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23</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61:17:0600005:668</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3780 м. на север от земельного участка с кадастровым номером 61:17:0070801:105, расположенного в п. Отноженский, ул. Весёлая</w:t>
            </w:r>
          </w:p>
        </w:tc>
      </w:tr>
      <w:tr w:rsidR="00796B0B" w:rsidRPr="00796B0B" w:rsidTr="009A24EA">
        <w:trPr>
          <w:trHeight w:val="701"/>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24</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61:17:0600005:669</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3880 м. на север от земельного участка с кадастровым номером 61:17:0070801:105, расположенного в п. Отноженский, ул. Весёлая</w:t>
            </w:r>
          </w:p>
        </w:tc>
      </w:tr>
      <w:tr w:rsidR="00796B0B" w:rsidRPr="00796B0B" w:rsidTr="009A24EA">
        <w:trPr>
          <w:trHeight w:val="769"/>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25</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61:17:0600005:664</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3430 м. на север от земельного участка с кадастровым номером 61:17:0070801:105, расположенного в п. Отноженский, ул. Весёлая</w:t>
            </w:r>
          </w:p>
        </w:tc>
      </w:tr>
      <w:tr w:rsidR="00796B0B" w:rsidRPr="00796B0B" w:rsidTr="009A24EA">
        <w:trPr>
          <w:trHeight w:val="709"/>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26</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61:17:0600005:665</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3520 м. на север от земельного участка с кадастровым номером 61:17:0070801:105, расположенного в п. Отноженский, ул. Весёлая</w:t>
            </w:r>
          </w:p>
        </w:tc>
      </w:tr>
      <w:tr w:rsidR="00796B0B" w:rsidRPr="00796B0B" w:rsidTr="009A24EA">
        <w:trPr>
          <w:trHeight w:val="778"/>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27</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61:17:0600005:641</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940 м. на север от земельного участка с кадастровым номером 61:17:0070801:105, расположенного в п. Отноженский, ул. Весёлая</w:t>
            </w:r>
          </w:p>
        </w:tc>
      </w:tr>
      <w:tr w:rsidR="00796B0B" w:rsidRPr="00796B0B" w:rsidTr="009A24EA">
        <w:trPr>
          <w:trHeight w:val="703"/>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28</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61:17:0600005:671</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4080 м. на север от земельного участка с кадастровым номером 61:17:0070801:105, расположенного в п. Отноженский, ул. Весёлая</w:t>
            </w:r>
          </w:p>
        </w:tc>
      </w:tr>
      <w:tr w:rsidR="00796B0B" w:rsidRPr="00796B0B" w:rsidTr="009A24EA">
        <w:trPr>
          <w:trHeight w:val="785"/>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29</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61:17:0600005:649</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2130 м. на север от земельного участка с кадастровым номером 61:17:0070801:105, расположенного в п. Отноженский, ул. Весёлая</w:t>
            </w:r>
          </w:p>
        </w:tc>
      </w:tr>
      <w:tr w:rsidR="00796B0B" w:rsidRPr="00796B0B" w:rsidTr="009A24EA">
        <w:trPr>
          <w:trHeight w:val="698"/>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30</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61:17:0600005:666</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3590 м. на север от земельного участка с кадастровым номером 61:17:0070801:105, расположенного в п. Отноженский, ул. Весёлая</w:t>
            </w:r>
          </w:p>
        </w:tc>
      </w:tr>
      <w:tr w:rsidR="00796B0B" w:rsidRPr="00796B0B" w:rsidTr="009A24EA">
        <w:trPr>
          <w:trHeight w:val="779"/>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31</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61:17:0600005:670</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3980 м. на север от земельного участка с кадастровым номером 61:17:0070801:105, расположенного в п. Отноженский, ул. Весёлая</w:t>
            </w:r>
          </w:p>
        </w:tc>
      </w:tr>
      <w:tr w:rsidR="00796B0B" w:rsidRPr="00796B0B" w:rsidTr="00796B0B">
        <w:trPr>
          <w:trHeight w:val="900"/>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32</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61:17:0600005:643</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990 м. на северо-восток от земельного участка с кадастровым номером 61:17:0070801:105, расположенного в п. Отноженский, ул. Весёлая</w:t>
            </w:r>
          </w:p>
        </w:tc>
      </w:tr>
      <w:tr w:rsidR="00796B0B" w:rsidRPr="00796B0B" w:rsidTr="009A24EA">
        <w:trPr>
          <w:trHeight w:val="819"/>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33</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61:17:0600005:644</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1540 м. на север от земельного участка с кадастровым номером 61:17:0070801:105, расположенного в п. Отноженский, ул. Весёлая</w:t>
            </w:r>
          </w:p>
        </w:tc>
      </w:tr>
      <w:tr w:rsidR="00796B0B" w:rsidRPr="00796B0B" w:rsidTr="009A24EA">
        <w:trPr>
          <w:trHeight w:val="690"/>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34</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61:17:0000000:7547</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4280 м. на север от земельного участка с кадастровым номером 61:17:0070801:105, расположенного в п. Отноженский, ул. Весёлая</w:t>
            </w:r>
          </w:p>
        </w:tc>
      </w:tr>
      <w:tr w:rsidR="00796B0B" w:rsidRPr="00796B0B" w:rsidTr="009A24EA">
        <w:trPr>
          <w:trHeight w:val="771"/>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35</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61:17:0600005:654</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2530 м. на север от земельного участка с кадастровым номером 61:17:0070801:105, расположенного в п. Отноженский, ул. Весёлая</w:t>
            </w:r>
          </w:p>
        </w:tc>
      </w:tr>
      <w:tr w:rsidR="00796B0B" w:rsidRPr="00796B0B" w:rsidTr="00796B0B">
        <w:trPr>
          <w:trHeight w:val="900"/>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36</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61:17:0600005:651</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2300 м. на север от земельного участка с кадастровым номером 61:17:0070801:105, расположенного в п. Отноженский, ул. Весёлая</w:t>
            </w:r>
          </w:p>
        </w:tc>
      </w:tr>
      <w:tr w:rsidR="00796B0B" w:rsidRPr="00796B0B" w:rsidTr="009A24EA">
        <w:trPr>
          <w:trHeight w:val="706"/>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37</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61:17:0600005:650</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2220 м. на север от земельного участка с кадастровым номером 61:17:0070801:105, расположенного в п. Отноженский, ул. Весёлая</w:t>
            </w:r>
          </w:p>
        </w:tc>
      </w:tr>
      <w:tr w:rsidR="00796B0B" w:rsidRPr="00796B0B" w:rsidTr="009A24EA">
        <w:trPr>
          <w:trHeight w:val="788"/>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38</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61:17:0600005:659</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2820 м. на север от земельного участка с кадастровым номером 61:17:0070801:105, расположенного в п. Отноженский, ул. Весёлая</w:t>
            </w:r>
          </w:p>
        </w:tc>
      </w:tr>
      <w:tr w:rsidR="00796B0B" w:rsidRPr="00796B0B" w:rsidTr="009A24EA">
        <w:trPr>
          <w:trHeight w:val="699"/>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39</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61:17:0000000:7548</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4440 м. на север от земельного участка с кадастровым номером 61:17:0070801:105, расположенного в п. Отноженский, ул. Весёлая</w:t>
            </w:r>
          </w:p>
        </w:tc>
      </w:tr>
      <w:tr w:rsidR="00796B0B" w:rsidRPr="00796B0B" w:rsidTr="009A24EA">
        <w:trPr>
          <w:trHeight w:val="781"/>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40</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61:17:0600005:658</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2730 м. на север от земельного участка с кадастровым номером 61:17:0070801:105, расположенного в п. Отноженский, ул. Весёлая</w:t>
            </w:r>
          </w:p>
        </w:tc>
      </w:tr>
      <w:tr w:rsidR="00796B0B" w:rsidRPr="00796B0B" w:rsidTr="00AB2301">
        <w:trPr>
          <w:trHeight w:val="694"/>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41</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61:17:0600005:663</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3310 м. на север от земельного участка с кадастровым номером 61:17:0070801:105, расположенного в п. Отноженский, ул. Весёлая</w:t>
            </w:r>
          </w:p>
        </w:tc>
      </w:tr>
      <w:tr w:rsidR="00796B0B" w:rsidRPr="00796B0B" w:rsidTr="00AB2301">
        <w:trPr>
          <w:trHeight w:val="789"/>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42</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61:17:0600005:660</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2930 м. на север от земельного участка с кадастровым номером 61:17:0070801:105, расположенного в п. Отноженский, ул. Весёлая</w:t>
            </w:r>
          </w:p>
        </w:tc>
      </w:tr>
      <w:tr w:rsidR="00796B0B" w:rsidRPr="00796B0B" w:rsidTr="00AB2301">
        <w:trPr>
          <w:trHeight w:val="701"/>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43</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61:17:0600005:657</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2630 м. на север от земельного участка с кадастровым номером 61:17:0070801:105, расположенного в п. Отноженский, ул. Весёлая</w:t>
            </w:r>
          </w:p>
        </w:tc>
      </w:tr>
      <w:tr w:rsidR="00796B0B" w:rsidRPr="00796B0B" w:rsidTr="00AB2301">
        <w:trPr>
          <w:trHeight w:val="769"/>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44</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61:17:0600005:648</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2040 м. на север от земельного участка с кадастровым номером 61:17:0070801:105, расположенного в п. Отноженский, ул. Весёлая</w:t>
            </w:r>
          </w:p>
        </w:tc>
      </w:tr>
      <w:tr w:rsidR="00796B0B" w:rsidRPr="00796B0B" w:rsidTr="00796B0B">
        <w:trPr>
          <w:trHeight w:val="900"/>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45</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61:17:0600005:640</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880 м. на северо-запад от земельного участка с кадастровым номером 61:17:0070801:105, расположенного в п. Отноженский, ул. Весёлая</w:t>
            </w:r>
          </w:p>
        </w:tc>
      </w:tr>
      <w:tr w:rsidR="00796B0B" w:rsidRPr="00796B0B" w:rsidTr="00AB2301">
        <w:trPr>
          <w:trHeight w:val="809"/>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46</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61:17:0600005:661</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3030 м. на север от земельного участка с кадастровым номером 61:17:0070801:105, расположенного в п. Отноженский, ул. Весёлая</w:t>
            </w:r>
          </w:p>
        </w:tc>
      </w:tr>
      <w:tr w:rsidR="00796B0B" w:rsidRPr="00796B0B" w:rsidTr="00796B0B">
        <w:trPr>
          <w:trHeight w:val="900"/>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47</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61:17:0600005:642</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940 м. на северо-восток от земельного участка с кадастровым номером 61:17:0070801:105, расположенного в п. Отноженский, ул. Весёлая</w:t>
            </w:r>
          </w:p>
        </w:tc>
      </w:tr>
      <w:tr w:rsidR="00796B0B" w:rsidRPr="00796B0B" w:rsidTr="00AB2301">
        <w:trPr>
          <w:trHeight w:val="821"/>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48</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61:17:0600005:653</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2430 м. на север от земельного участка с кадастровым номером 61:17:0070801:105, расположенного в п. Отноженский, ул. Весёлая</w:t>
            </w:r>
          </w:p>
        </w:tc>
      </w:tr>
      <w:tr w:rsidR="00796B0B" w:rsidRPr="00796B0B" w:rsidTr="00AB2301">
        <w:trPr>
          <w:trHeight w:val="692"/>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49</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61:17:0600005:667</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3690 м. на север от земельного участка с кадастровым номером 61:17:0070801:105, расположенного в п. Отноженский, ул. Весёлая</w:t>
            </w:r>
          </w:p>
        </w:tc>
      </w:tr>
      <w:tr w:rsidR="00796B0B" w:rsidRPr="00796B0B" w:rsidTr="00AB2301">
        <w:trPr>
          <w:trHeight w:val="773"/>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50</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61:17:0600005:655</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2560 м. на север от земельного участка с кадастровым номером 61:17:0070801:105, расположенного в п. Отноженский, ул. Весёлая</w:t>
            </w:r>
          </w:p>
        </w:tc>
      </w:tr>
      <w:tr w:rsidR="00796B0B" w:rsidRPr="00796B0B" w:rsidTr="00AB2301">
        <w:trPr>
          <w:trHeight w:val="699"/>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51</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61:17:0600005:662</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р-н Константиновский, в границах СПК"Совхоз Стычной", 3130 м. на север от земельного участка с кадастровым номером 61:17:0070801:105, расположенного в п. Отноженский, ул. Весёлая</w:t>
            </w:r>
          </w:p>
        </w:tc>
      </w:tr>
      <w:tr w:rsidR="00796B0B" w:rsidRPr="00796B0B" w:rsidTr="00AB2301">
        <w:trPr>
          <w:trHeight w:val="795"/>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52</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61:17:0600005:497</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Местоположение установлено относительно ориентира, расположенного в границах участка. Почтовый адрес ориентира: Ростовская обл., р-н Константиновский, 300 м севернее п. Отноженский.</w:t>
            </w:r>
          </w:p>
        </w:tc>
      </w:tr>
      <w:tr w:rsidR="00796B0B" w:rsidRPr="00796B0B" w:rsidTr="00796B0B">
        <w:trPr>
          <w:trHeight w:val="600"/>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796B0B" w:rsidRPr="00796B0B" w:rsidRDefault="00796B0B" w:rsidP="00796B0B">
            <w:pPr>
              <w:jc w:val="center"/>
              <w:rPr>
                <w:color w:val="000000"/>
                <w:sz w:val="22"/>
                <w:szCs w:val="22"/>
              </w:rPr>
            </w:pPr>
            <w:r w:rsidRPr="00796B0B">
              <w:rPr>
                <w:color w:val="000000"/>
                <w:sz w:val="22"/>
                <w:szCs w:val="22"/>
              </w:rPr>
              <w:t>53</w:t>
            </w:r>
          </w:p>
        </w:tc>
        <w:tc>
          <w:tcPr>
            <w:tcW w:w="2050" w:type="dxa"/>
            <w:tcBorders>
              <w:top w:val="nil"/>
              <w:left w:val="nil"/>
              <w:bottom w:val="single" w:sz="4" w:space="0" w:color="auto"/>
              <w:right w:val="single" w:sz="4" w:space="0" w:color="auto"/>
            </w:tcBorders>
            <w:shd w:val="clear" w:color="auto" w:fill="auto"/>
            <w:noWrap/>
            <w:hideMark/>
          </w:tcPr>
          <w:p w:rsidR="00796B0B" w:rsidRPr="00796B0B" w:rsidRDefault="00796B0B" w:rsidP="00796B0B">
            <w:pPr>
              <w:rPr>
                <w:color w:val="000000"/>
                <w:sz w:val="22"/>
                <w:szCs w:val="22"/>
              </w:rPr>
            </w:pPr>
            <w:r w:rsidRPr="00796B0B">
              <w:rPr>
                <w:color w:val="000000"/>
                <w:sz w:val="22"/>
                <w:szCs w:val="22"/>
              </w:rPr>
              <w:t>61:17:0600005:520</w:t>
            </w:r>
          </w:p>
        </w:tc>
        <w:tc>
          <w:tcPr>
            <w:tcW w:w="7306" w:type="dxa"/>
            <w:tcBorders>
              <w:top w:val="nil"/>
              <w:left w:val="nil"/>
              <w:bottom w:val="single" w:sz="4" w:space="0" w:color="auto"/>
              <w:right w:val="single" w:sz="4" w:space="0" w:color="auto"/>
            </w:tcBorders>
            <w:shd w:val="clear" w:color="auto" w:fill="auto"/>
            <w:hideMark/>
          </w:tcPr>
          <w:p w:rsidR="00796B0B" w:rsidRPr="00796B0B" w:rsidRDefault="00796B0B" w:rsidP="00796B0B">
            <w:pPr>
              <w:rPr>
                <w:color w:val="000000"/>
                <w:sz w:val="22"/>
                <w:szCs w:val="22"/>
              </w:rPr>
            </w:pPr>
            <w:r w:rsidRPr="00796B0B">
              <w:rPr>
                <w:color w:val="000000"/>
                <w:sz w:val="22"/>
                <w:szCs w:val="22"/>
              </w:rPr>
              <w:t>Ростовская область, Константиновский район, в 0,3 км юго-восточнее п. Стычновский</w:t>
            </w:r>
          </w:p>
        </w:tc>
      </w:tr>
    </w:tbl>
    <w:p w:rsidR="00684D84" w:rsidRPr="00E24AC5" w:rsidRDefault="00684D84" w:rsidP="00684D84">
      <w:pPr>
        <w:jc w:val="center"/>
        <w:rPr>
          <w:b/>
          <w:sz w:val="24"/>
          <w:szCs w:val="24"/>
        </w:rPr>
      </w:pPr>
    </w:p>
    <w:p w:rsidR="00684D84" w:rsidRPr="00E24AC5" w:rsidRDefault="00684D84" w:rsidP="00684D84">
      <w:pPr>
        <w:jc w:val="center"/>
        <w:rPr>
          <w:b/>
          <w:sz w:val="24"/>
          <w:szCs w:val="24"/>
        </w:rPr>
      </w:pPr>
    </w:p>
    <w:p w:rsidR="00684D84" w:rsidRDefault="00684D84" w:rsidP="00684D84">
      <w:pPr>
        <w:jc w:val="center"/>
        <w:rPr>
          <w:b/>
          <w:sz w:val="18"/>
          <w:szCs w:val="18"/>
        </w:rPr>
      </w:pPr>
    </w:p>
    <w:p w:rsidR="00684D84" w:rsidRDefault="00684D84" w:rsidP="00684D84">
      <w:pPr>
        <w:jc w:val="center"/>
        <w:rPr>
          <w:b/>
          <w:sz w:val="18"/>
          <w:szCs w:val="18"/>
        </w:rPr>
      </w:pPr>
    </w:p>
    <w:p w:rsidR="00684D84" w:rsidRDefault="00684D84" w:rsidP="00684D84">
      <w:pPr>
        <w:jc w:val="center"/>
        <w:rPr>
          <w:b/>
          <w:sz w:val="18"/>
          <w:szCs w:val="18"/>
        </w:rPr>
      </w:pPr>
    </w:p>
    <w:p w:rsidR="00684D84" w:rsidRDefault="00684D84" w:rsidP="00684D84">
      <w:pPr>
        <w:jc w:val="center"/>
        <w:rPr>
          <w:b/>
          <w:sz w:val="18"/>
          <w:szCs w:val="18"/>
        </w:rPr>
      </w:pPr>
    </w:p>
    <w:p w:rsidR="00684D84" w:rsidRDefault="00684D84" w:rsidP="00684D84">
      <w:pPr>
        <w:jc w:val="center"/>
        <w:rPr>
          <w:b/>
          <w:sz w:val="18"/>
          <w:szCs w:val="18"/>
        </w:rPr>
      </w:pPr>
    </w:p>
    <w:p w:rsidR="00684D84" w:rsidRPr="00845FA9" w:rsidRDefault="00684D84" w:rsidP="00684D84">
      <w:pPr>
        <w:autoSpaceDE w:val="0"/>
        <w:autoSpaceDN w:val="0"/>
        <w:adjustRightInd w:val="0"/>
        <w:jc w:val="right"/>
        <w:rPr>
          <w:sz w:val="24"/>
          <w:szCs w:val="24"/>
        </w:rPr>
      </w:pPr>
      <w:r w:rsidRPr="00845FA9">
        <w:rPr>
          <w:sz w:val="24"/>
          <w:szCs w:val="24"/>
        </w:rPr>
        <w:t>Приложение № 2</w:t>
      </w:r>
    </w:p>
    <w:p w:rsidR="00684D84" w:rsidRPr="00845FA9" w:rsidRDefault="00684D84" w:rsidP="00684D84">
      <w:pPr>
        <w:autoSpaceDE w:val="0"/>
        <w:autoSpaceDN w:val="0"/>
        <w:adjustRightInd w:val="0"/>
        <w:jc w:val="right"/>
        <w:rPr>
          <w:sz w:val="24"/>
          <w:szCs w:val="24"/>
        </w:rPr>
      </w:pPr>
      <w:r w:rsidRPr="00845FA9">
        <w:rPr>
          <w:sz w:val="24"/>
          <w:szCs w:val="24"/>
        </w:rPr>
        <w:t>к постановлению</w:t>
      </w:r>
    </w:p>
    <w:p w:rsidR="00684D84" w:rsidRPr="00845FA9" w:rsidRDefault="00684D84" w:rsidP="00684D84">
      <w:pPr>
        <w:autoSpaceDE w:val="0"/>
        <w:autoSpaceDN w:val="0"/>
        <w:adjustRightInd w:val="0"/>
        <w:jc w:val="right"/>
        <w:rPr>
          <w:sz w:val="24"/>
          <w:szCs w:val="24"/>
        </w:rPr>
      </w:pPr>
      <w:r w:rsidRPr="00845FA9">
        <w:rPr>
          <w:sz w:val="24"/>
          <w:szCs w:val="24"/>
        </w:rPr>
        <w:t>от _________ № _________</w:t>
      </w:r>
    </w:p>
    <w:p w:rsidR="00684D84" w:rsidRDefault="00684D84" w:rsidP="00684D84">
      <w:pPr>
        <w:jc w:val="right"/>
        <w:rPr>
          <w:b/>
          <w:sz w:val="28"/>
          <w:szCs w:val="28"/>
        </w:rPr>
      </w:pPr>
    </w:p>
    <w:p w:rsidR="00684D84" w:rsidRDefault="00684D84" w:rsidP="00684D84">
      <w:pPr>
        <w:jc w:val="center"/>
        <w:rPr>
          <w:b/>
          <w:sz w:val="28"/>
          <w:szCs w:val="28"/>
        </w:rPr>
      </w:pPr>
    </w:p>
    <w:p w:rsidR="00684D84" w:rsidRPr="00845FA9" w:rsidRDefault="00684D84" w:rsidP="00684D84">
      <w:pPr>
        <w:autoSpaceDE w:val="0"/>
        <w:autoSpaceDN w:val="0"/>
        <w:adjustRightInd w:val="0"/>
        <w:jc w:val="center"/>
        <w:rPr>
          <w:sz w:val="24"/>
          <w:szCs w:val="24"/>
        </w:rPr>
      </w:pPr>
      <w:r w:rsidRPr="00845FA9">
        <w:rPr>
          <w:sz w:val="24"/>
          <w:szCs w:val="24"/>
        </w:rPr>
        <w:t xml:space="preserve">ГРАНИЦЫ ПУБЛИЧНОГО СЕРВИТУТА </w:t>
      </w:r>
    </w:p>
    <w:p w:rsidR="00684D84" w:rsidRPr="00845FA9" w:rsidRDefault="00684D84" w:rsidP="00684D84">
      <w:pPr>
        <w:autoSpaceDE w:val="0"/>
        <w:autoSpaceDN w:val="0"/>
        <w:adjustRightInd w:val="0"/>
        <w:jc w:val="center"/>
        <w:rPr>
          <w:sz w:val="24"/>
          <w:szCs w:val="24"/>
        </w:rPr>
      </w:pPr>
      <w:r w:rsidRPr="00845FA9">
        <w:rPr>
          <w:sz w:val="24"/>
          <w:szCs w:val="24"/>
        </w:rPr>
        <w:t>с целью размещения объекта электросетевого хозяйства</w:t>
      </w:r>
    </w:p>
    <w:p w:rsidR="007E7391" w:rsidRDefault="007E7391" w:rsidP="00877C7F">
      <w:pPr>
        <w:rPr>
          <w:b/>
          <w:sz w:val="18"/>
          <w:szCs w:val="18"/>
        </w:rPr>
      </w:pPr>
    </w:p>
    <w:tbl>
      <w:tblPr>
        <w:tblW w:w="10106" w:type="dxa"/>
        <w:tblInd w:w="-307" w:type="dxa"/>
        <w:tblBorders>
          <w:top w:val="single" w:sz="6" w:space="0" w:color="auto"/>
          <w:left w:val="double" w:sz="6" w:space="0" w:color="auto"/>
          <w:bottom w:val="double" w:sz="6" w:space="0" w:color="auto"/>
          <w:right w:val="double" w:sz="6" w:space="0" w:color="auto"/>
        </w:tblBorders>
        <w:tblLayout w:type="fixed"/>
        <w:tblCellMar>
          <w:left w:w="120" w:type="dxa"/>
          <w:right w:w="120" w:type="dxa"/>
        </w:tblCellMar>
        <w:tblLook w:val="0000"/>
      </w:tblPr>
      <w:tblGrid>
        <w:gridCol w:w="570"/>
        <w:gridCol w:w="3687"/>
        <w:gridCol w:w="5849"/>
      </w:tblGrid>
      <w:tr w:rsidR="002408F8" w:rsidRPr="004A0914" w:rsidTr="002408F8">
        <w:trPr>
          <w:trHeight w:val="368"/>
        </w:trPr>
        <w:tc>
          <w:tcPr>
            <w:tcW w:w="5000" w:type="pct"/>
            <w:gridSpan w:val="3"/>
            <w:tcBorders>
              <w:top w:val="double" w:sz="6" w:space="0" w:color="auto"/>
              <w:bottom w:val="nil"/>
            </w:tcBorders>
            <w:shd w:val="clear" w:color="auto" w:fill="auto"/>
            <w:vAlign w:val="center"/>
          </w:tcPr>
          <w:p w:rsidR="002408F8" w:rsidRPr="004A0914" w:rsidRDefault="002408F8" w:rsidP="006F6F70">
            <w:pPr>
              <w:pStyle w:val="6"/>
              <w:spacing w:before="60" w:after="60"/>
              <w:jc w:val="center"/>
              <w:rPr>
                <w:b/>
                <w:sz w:val="18"/>
                <w:szCs w:val="18"/>
              </w:rPr>
            </w:pPr>
            <w:r w:rsidRPr="004A0914">
              <w:rPr>
                <w:b/>
                <w:sz w:val="18"/>
                <w:szCs w:val="18"/>
              </w:rPr>
              <w:t>ОПИСАНИЕ МЕСТОПОЛОЖЕНИЯ ГРАНИЦ</w:t>
            </w:r>
          </w:p>
        </w:tc>
      </w:tr>
      <w:tr w:rsidR="002408F8" w:rsidRPr="004A0914" w:rsidTr="002408F8">
        <w:trPr>
          <w:trHeight w:val="368"/>
        </w:trPr>
        <w:tc>
          <w:tcPr>
            <w:tcW w:w="5000" w:type="pct"/>
            <w:gridSpan w:val="3"/>
            <w:tcBorders>
              <w:top w:val="nil"/>
              <w:bottom w:val="single" w:sz="6" w:space="0" w:color="auto"/>
            </w:tcBorders>
            <w:shd w:val="clear" w:color="auto" w:fill="auto"/>
            <w:vAlign w:val="center"/>
          </w:tcPr>
          <w:p w:rsidR="002408F8" w:rsidRPr="004A0914" w:rsidRDefault="002408F8" w:rsidP="006F6F70">
            <w:pPr>
              <w:jc w:val="center"/>
              <w:rPr>
                <w:b/>
                <w:i/>
                <w:sz w:val="18"/>
                <w:szCs w:val="18"/>
                <w:u w:val="single"/>
              </w:rPr>
            </w:pPr>
            <w:r w:rsidRPr="004A0914">
              <w:rPr>
                <w:b/>
                <w:i/>
                <w:sz w:val="18"/>
                <w:szCs w:val="18"/>
                <w:u w:val="single"/>
              </w:rPr>
              <w:t>Публичный сервитут для эксплуатации объекта ВЛ 10 кВ №9 ПС "Стычная"</w:t>
            </w:r>
          </w:p>
          <w:p w:rsidR="002408F8" w:rsidRPr="004A0914" w:rsidRDefault="002408F8" w:rsidP="006F6F70">
            <w:pPr>
              <w:jc w:val="center"/>
              <w:rPr>
                <w:sz w:val="18"/>
                <w:szCs w:val="18"/>
              </w:rPr>
            </w:pPr>
            <w:r w:rsidRPr="004A0914">
              <w:rPr>
                <w:sz w:val="18"/>
                <w:szCs w:val="18"/>
              </w:rPr>
              <w:t>(наименование объекта, местоположение границ которого описано (далее-объект)</w:t>
            </w:r>
          </w:p>
          <w:p w:rsidR="002408F8" w:rsidRPr="004A0914" w:rsidRDefault="002408F8" w:rsidP="006F6F70">
            <w:pPr>
              <w:jc w:val="center"/>
              <w:rPr>
                <w:sz w:val="18"/>
                <w:szCs w:val="18"/>
              </w:rPr>
            </w:pPr>
          </w:p>
          <w:p w:rsidR="002408F8" w:rsidRPr="004A0914" w:rsidRDefault="002408F8" w:rsidP="006F6F70">
            <w:pPr>
              <w:pStyle w:val="6"/>
              <w:spacing w:before="60" w:after="60"/>
              <w:jc w:val="center"/>
              <w:rPr>
                <w:sz w:val="18"/>
                <w:szCs w:val="18"/>
              </w:rPr>
            </w:pPr>
            <w:r w:rsidRPr="004A0914">
              <w:rPr>
                <w:sz w:val="18"/>
                <w:szCs w:val="18"/>
              </w:rPr>
              <w:t>Раздел 1</w:t>
            </w:r>
          </w:p>
        </w:tc>
      </w:tr>
      <w:tr w:rsidR="002408F8" w:rsidRPr="004A0914" w:rsidTr="002408F8">
        <w:trPr>
          <w:trHeight w:val="397"/>
        </w:trPr>
        <w:tc>
          <w:tcPr>
            <w:tcW w:w="5000" w:type="pct"/>
            <w:gridSpan w:val="3"/>
            <w:tcBorders>
              <w:top w:val="single" w:sz="6" w:space="0" w:color="auto"/>
              <w:bottom w:val="double" w:sz="6" w:space="0" w:color="auto"/>
            </w:tcBorders>
            <w:shd w:val="clear" w:color="auto" w:fill="auto"/>
            <w:vAlign w:val="center"/>
          </w:tcPr>
          <w:p w:rsidR="002408F8" w:rsidRPr="004A0914" w:rsidRDefault="002408F8" w:rsidP="006F6F70">
            <w:pPr>
              <w:jc w:val="center"/>
              <w:rPr>
                <w:b/>
                <w:sz w:val="18"/>
                <w:szCs w:val="18"/>
                <w:lang w:val="en-US"/>
              </w:rPr>
            </w:pPr>
            <w:r w:rsidRPr="004A0914">
              <w:rPr>
                <w:b/>
                <w:sz w:val="18"/>
                <w:szCs w:val="18"/>
                <w:lang w:val="en-US"/>
              </w:rPr>
              <w:t xml:space="preserve">Сведения об объекте </w:t>
            </w:r>
          </w:p>
        </w:tc>
      </w:tr>
      <w:tr w:rsidR="002408F8" w:rsidRPr="004A0914" w:rsidTr="002408F8">
        <w:trPr>
          <w:trHeight w:val="368"/>
        </w:trPr>
        <w:tc>
          <w:tcPr>
            <w:tcW w:w="282" w:type="pct"/>
            <w:tcBorders>
              <w:top w:val="double" w:sz="6" w:space="0" w:color="auto"/>
              <w:bottom w:val="single" w:sz="6" w:space="0" w:color="auto"/>
              <w:right w:val="single" w:sz="6" w:space="0" w:color="auto"/>
            </w:tcBorders>
            <w:shd w:val="clear" w:color="auto" w:fill="auto"/>
            <w:vAlign w:val="center"/>
          </w:tcPr>
          <w:p w:rsidR="002408F8" w:rsidRPr="004A0914" w:rsidRDefault="002408F8" w:rsidP="006F6F70">
            <w:pPr>
              <w:pStyle w:val="6"/>
              <w:jc w:val="center"/>
              <w:rPr>
                <w:b/>
                <w:sz w:val="18"/>
                <w:szCs w:val="18"/>
              </w:rPr>
            </w:pPr>
            <w:r w:rsidRPr="004A0914">
              <w:rPr>
                <w:b/>
                <w:sz w:val="18"/>
                <w:szCs w:val="18"/>
              </w:rPr>
              <w:t>№ п/п</w:t>
            </w:r>
          </w:p>
        </w:tc>
        <w:tc>
          <w:tcPr>
            <w:tcW w:w="1824" w:type="pct"/>
            <w:tcBorders>
              <w:top w:val="double" w:sz="6" w:space="0" w:color="auto"/>
              <w:left w:val="single" w:sz="6" w:space="0" w:color="auto"/>
              <w:bottom w:val="single" w:sz="6" w:space="0" w:color="auto"/>
            </w:tcBorders>
            <w:shd w:val="clear" w:color="auto" w:fill="auto"/>
            <w:vAlign w:val="center"/>
          </w:tcPr>
          <w:p w:rsidR="002408F8" w:rsidRPr="004A0914" w:rsidRDefault="002408F8" w:rsidP="006F6F70">
            <w:pPr>
              <w:pStyle w:val="6"/>
              <w:jc w:val="center"/>
              <w:rPr>
                <w:b/>
                <w:sz w:val="18"/>
                <w:szCs w:val="18"/>
              </w:rPr>
            </w:pPr>
            <w:r w:rsidRPr="004A0914">
              <w:rPr>
                <w:b/>
                <w:sz w:val="18"/>
                <w:szCs w:val="18"/>
              </w:rPr>
              <w:t xml:space="preserve">Характеристики объекта </w:t>
            </w:r>
          </w:p>
        </w:tc>
        <w:tc>
          <w:tcPr>
            <w:tcW w:w="2894" w:type="pct"/>
            <w:tcBorders>
              <w:top w:val="double" w:sz="6" w:space="0" w:color="auto"/>
              <w:left w:val="single" w:sz="6" w:space="0" w:color="auto"/>
              <w:bottom w:val="single" w:sz="6" w:space="0" w:color="auto"/>
            </w:tcBorders>
            <w:shd w:val="clear" w:color="auto" w:fill="auto"/>
            <w:vAlign w:val="center"/>
          </w:tcPr>
          <w:p w:rsidR="002408F8" w:rsidRPr="004A0914" w:rsidRDefault="002408F8" w:rsidP="006F6F70">
            <w:pPr>
              <w:pStyle w:val="6"/>
              <w:jc w:val="center"/>
              <w:rPr>
                <w:b/>
                <w:sz w:val="18"/>
                <w:szCs w:val="18"/>
              </w:rPr>
            </w:pPr>
            <w:r w:rsidRPr="004A0914">
              <w:rPr>
                <w:b/>
                <w:sz w:val="18"/>
                <w:szCs w:val="18"/>
              </w:rPr>
              <w:t>Описание характеристик</w:t>
            </w:r>
          </w:p>
        </w:tc>
      </w:tr>
      <w:tr w:rsidR="002408F8" w:rsidRPr="004A0914" w:rsidTr="002408F8">
        <w:trPr>
          <w:trHeight w:val="253"/>
        </w:trPr>
        <w:tc>
          <w:tcPr>
            <w:tcW w:w="282" w:type="pct"/>
            <w:tcBorders>
              <w:top w:val="single" w:sz="6" w:space="0" w:color="auto"/>
              <w:bottom w:val="single" w:sz="6" w:space="0" w:color="auto"/>
              <w:right w:val="single" w:sz="6" w:space="0" w:color="auto"/>
            </w:tcBorders>
            <w:shd w:val="clear" w:color="auto" w:fill="auto"/>
            <w:vAlign w:val="center"/>
          </w:tcPr>
          <w:p w:rsidR="002408F8" w:rsidRPr="004A0914" w:rsidRDefault="002408F8" w:rsidP="006F6F70">
            <w:pPr>
              <w:pStyle w:val="6"/>
              <w:jc w:val="center"/>
              <w:rPr>
                <w:b/>
                <w:sz w:val="18"/>
                <w:szCs w:val="18"/>
              </w:rPr>
            </w:pPr>
            <w:r w:rsidRPr="004A0914">
              <w:rPr>
                <w:b/>
                <w:sz w:val="18"/>
                <w:szCs w:val="18"/>
              </w:rPr>
              <w:t>1</w:t>
            </w:r>
          </w:p>
        </w:tc>
        <w:tc>
          <w:tcPr>
            <w:tcW w:w="1824" w:type="pct"/>
            <w:tcBorders>
              <w:top w:val="single" w:sz="6" w:space="0" w:color="auto"/>
              <w:left w:val="single" w:sz="6" w:space="0" w:color="auto"/>
              <w:bottom w:val="single" w:sz="6" w:space="0" w:color="auto"/>
            </w:tcBorders>
            <w:shd w:val="clear" w:color="auto" w:fill="auto"/>
            <w:vAlign w:val="center"/>
          </w:tcPr>
          <w:p w:rsidR="002408F8" w:rsidRPr="004A0914" w:rsidRDefault="002408F8" w:rsidP="006F6F70">
            <w:pPr>
              <w:pStyle w:val="6"/>
              <w:jc w:val="center"/>
              <w:rPr>
                <w:b/>
                <w:sz w:val="18"/>
                <w:szCs w:val="18"/>
              </w:rPr>
            </w:pPr>
            <w:r w:rsidRPr="004A0914">
              <w:rPr>
                <w:b/>
                <w:sz w:val="18"/>
                <w:szCs w:val="18"/>
              </w:rPr>
              <w:t>2</w:t>
            </w:r>
          </w:p>
        </w:tc>
        <w:tc>
          <w:tcPr>
            <w:tcW w:w="2894" w:type="pct"/>
            <w:tcBorders>
              <w:top w:val="single" w:sz="6" w:space="0" w:color="auto"/>
              <w:left w:val="single" w:sz="6" w:space="0" w:color="auto"/>
              <w:bottom w:val="single" w:sz="6" w:space="0" w:color="auto"/>
            </w:tcBorders>
            <w:shd w:val="clear" w:color="auto" w:fill="auto"/>
            <w:vAlign w:val="center"/>
          </w:tcPr>
          <w:p w:rsidR="002408F8" w:rsidRPr="004A0914" w:rsidRDefault="002408F8" w:rsidP="006F6F70">
            <w:pPr>
              <w:pStyle w:val="6"/>
              <w:jc w:val="center"/>
              <w:rPr>
                <w:b/>
                <w:sz w:val="18"/>
                <w:szCs w:val="18"/>
              </w:rPr>
            </w:pPr>
            <w:r w:rsidRPr="004A0914">
              <w:rPr>
                <w:b/>
                <w:sz w:val="18"/>
                <w:szCs w:val="18"/>
              </w:rPr>
              <w:t>3</w:t>
            </w:r>
          </w:p>
        </w:tc>
      </w:tr>
      <w:tr w:rsidR="002408F8" w:rsidRPr="004A0914" w:rsidTr="002408F8">
        <w:trPr>
          <w:trHeight w:val="368"/>
        </w:trPr>
        <w:tc>
          <w:tcPr>
            <w:tcW w:w="282" w:type="pct"/>
            <w:tcBorders>
              <w:top w:val="single" w:sz="6" w:space="0" w:color="auto"/>
              <w:bottom w:val="single" w:sz="6" w:space="0" w:color="auto"/>
              <w:right w:val="single" w:sz="6" w:space="0" w:color="auto"/>
            </w:tcBorders>
            <w:shd w:val="clear" w:color="auto" w:fill="auto"/>
            <w:vAlign w:val="center"/>
          </w:tcPr>
          <w:p w:rsidR="002408F8" w:rsidRPr="004A0914" w:rsidRDefault="002408F8" w:rsidP="006F6F70">
            <w:pPr>
              <w:pStyle w:val="6"/>
              <w:jc w:val="center"/>
              <w:rPr>
                <w:sz w:val="18"/>
                <w:szCs w:val="18"/>
              </w:rPr>
            </w:pPr>
            <w:r w:rsidRPr="004A0914">
              <w:rPr>
                <w:sz w:val="18"/>
                <w:szCs w:val="18"/>
              </w:rPr>
              <w:t>1</w:t>
            </w:r>
          </w:p>
        </w:tc>
        <w:tc>
          <w:tcPr>
            <w:tcW w:w="1824" w:type="pct"/>
            <w:tcBorders>
              <w:top w:val="single" w:sz="6" w:space="0" w:color="auto"/>
              <w:left w:val="single" w:sz="6" w:space="0" w:color="auto"/>
              <w:bottom w:val="single" w:sz="6" w:space="0" w:color="auto"/>
            </w:tcBorders>
            <w:shd w:val="clear" w:color="auto" w:fill="auto"/>
            <w:vAlign w:val="center"/>
          </w:tcPr>
          <w:p w:rsidR="002408F8" w:rsidRPr="004A0914" w:rsidRDefault="002408F8" w:rsidP="006F6F70">
            <w:pPr>
              <w:pStyle w:val="6"/>
              <w:rPr>
                <w:sz w:val="18"/>
                <w:szCs w:val="18"/>
              </w:rPr>
            </w:pPr>
            <w:r w:rsidRPr="004A0914">
              <w:rPr>
                <w:sz w:val="18"/>
                <w:szCs w:val="18"/>
              </w:rPr>
              <w:t xml:space="preserve">Местоположение объекта </w:t>
            </w:r>
          </w:p>
        </w:tc>
        <w:tc>
          <w:tcPr>
            <w:tcW w:w="2894" w:type="pct"/>
            <w:tcBorders>
              <w:top w:val="single" w:sz="6" w:space="0" w:color="auto"/>
              <w:left w:val="single" w:sz="6" w:space="0" w:color="auto"/>
              <w:bottom w:val="single" w:sz="6" w:space="0" w:color="auto"/>
            </w:tcBorders>
            <w:shd w:val="clear" w:color="auto" w:fill="auto"/>
            <w:vAlign w:val="center"/>
          </w:tcPr>
          <w:p w:rsidR="002408F8" w:rsidRPr="004A0914" w:rsidRDefault="002408F8" w:rsidP="006F6F70">
            <w:pPr>
              <w:pStyle w:val="6"/>
              <w:rPr>
                <w:sz w:val="18"/>
                <w:szCs w:val="18"/>
              </w:rPr>
            </w:pPr>
            <w:r w:rsidRPr="004A0914">
              <w:rPr>
                <w:sz w:val="18"/>
                <w:szCs w:val="18"/>
              </w:rPr>
              <w:t>Ростовская область, Константиновский район</w:t>
            </w:r>
          </w:p>
        </w:tc>
      </w:tr>
      <w:tr w:rsidR="002408F8" w:rsidRPr="004A0914" w:rsidTr="002408F8">
        <w:trPr>
          <w:trHeight w:val="368"/>
        </w:trPr>
        <w:tc>
          <w:tcPr>
            <w:tcW w:w="282" w:type="pct"/>
            <w:tcBorders>
              <w:top w:val="single" w:sz="6" w:space="0" w:color="auto"/>
              <w:bottom w:val="single" w:sz="6" w:space="0" w:color="auto"/>
              <w:right w:val="single" w:sz="6" w:space="0" w:color="auto"/>
            </w:tcBorders>
            <w:shd w:val="clear" w:color="auto" w:fill="auto"/>
            <w:vAlign w:val="center"/>
          </w:tcPr>
          <w:p w:rsidR="002408F8" w:rsidRPr="004A0914" w:rsidRDefault="002408F8" w:rsidP="006F6F70">
            <w:pPr>
              <w:pStyle w:val="6"/>
              <w:jc w:val="center"/>
              <w:rPr>
                <w:sz w:val="18"/>
                <w:szCs w:val="18"/>
              </w:rPr>
            </w:pPr>
            <w:r w:rsidRPr="004A0914">
              <w:rPr>
                <w:sz w:val="18"/>
                <w:szCs w:val="18"/>
              </w:rPr>
              <w:t>2</w:t>
            </w:r>
          </w:p>
        </w:tc>
        <w:tc>
          <w:tcPr>
            <w:tcW w:w="1824" w:type="pct"/>
            <w:tcBorders>
              <w:top w:val="single" w:sz="6" w:space="0" w:color="auto"/>
              <w:left w:val="single" w:sz="6" w:space="0" w:color="auto"/>
              <w:bottom w:val="single" w:sz="6" w:space="0" w:color="auto"/>
            </w:tcBorders>
            <w:shd w:val="clear" w:color="auto" w:fill="auto"/>
            <w:vAlign w:val="center"/>
          </w:tcPr>
          <w:p w:rsidR="002408F8" w:rsidRPr="004A0914" w:rsidRDefault="002408F8" w:rsidP="006F6F70">
            <w:pPr>
              <w:pStyle w:val="6"/>
              <w:rPr>
                <w:sz w:val="18"/>
                <w:szCs w:val="18"/>
              </w:rPr>
            </w:pPr>
            <w:r w:rsidRPr="004A0914">
              <w:rPr>
                <w:sz w:val="18"/>
                <w:szCs w:val="18"/>
              </w:rPr>
              <w:t xml:space="preserve">Площадь объекта ± величина погрешности определения площади </w:t>
            </w:r>
          </w:p>
          <w:p w:rsidR="002408F8" w:rsidRPr="004A0914" w:rsidRDefault="002408F8" w:rsidP="006F6F70">
            <w:pPr>
              <w:pStyle w:val="6"/>
              <w:rPr>
                <w:sz w:val="18"/>
                <w:szCs w:val="18"/>
              </w:rPr>
            </w:pPr>
            <w:r w:rsidRPr="004A0914">
              <w:rPr>
                <w:b/>
                <w:sz w:val="18"/>
                <w:szCs w:val="18"/>
              </w:rPr>
              <w:t>(</w:t>
            </w:r>
            <w:r w:rsidRPr="004A0914">
              <w:rPr>
                <w:b/>
                <w:sz w:val="18"/>
                <w:szCs w:val="18"/>
                <w:lang w:val="en-US"/>
              </w:rPr>
              <w:t>P</w:t>
            </w:r>
            <w:r w:rsidRPr="004A0914">
              <w:rPr>
                <w:b/>
                <w:sz w:val="18"/>
                <w:szCs w:val="18"/>
              </w:rPr>
              <w:t xml:space="preserve"> ± </w:t>
            </w:r>
            <w:r w:rsidRPr="004A0914">
              <w:rPr>
                <w:b/>
                <w:sz w:val="18"/>
                <w:szCs w:val="18"/>
              </w:rPr>
              <w:sym w:font="Symbol" w:char="F044"/>
            </w:r>
            <w:r w:rsidRPr="004A0914">
              <w:rPr>
                <w:b/>
                <w:sz w:val="18"/>
                <w:szCs w:val="18"/>
                <w:lang w:val="en-US"/>
              </w:rPr>
              <w:t>P</w:t>
            </w:r>
            <w:r w:rsidRPr="004A0914">
              <w:rPr>
                <w:b/>
                <w:sz w:val="18"/>
                <w:szCs w:val="18"/>
              </w:rPr>
              <w:t>)</w:t>
            </w:r>
          </w:p>
        </w:tc>
        <w:tc>
          <w:tcPr>
            <w:tcW w:w="2894" w:type="pct"/>
            <w:tcBorders>
              <w:top w:val="single" w:sz="6" w:space="0" w:color="auto"/>
              <w:left w:val="single" w:sz="6" w:space="0" w:color="auto"/>
              <w:bottom w:val="single" w:sz="6" w:space="0" w:color="auto"/>
            </w:tcBorders>
            <w:shd w:val="clear" w:color="auto" w:fill="auto"/>
            <w:vAlign w:val="center"/>
          </w:tcPr>
          <w:p w:rsidR="002408F8" w:rsidRPr="004A0914" w:rsidRDefault="002408F8" w:rsidP="006F6F70">
            <w:pPr>
              <w:pStyle w:val="6"/>
              <w:rPr>
                <w:sz w:val="18"/>
                <w:szCs w:val="18"/>
              </w:rPr>
            </w:pPr>
            <w:r w:rsidRPr="004A0914">
              <w:rPr>
                <w:sz w:val="18"/>
                <w:szCs w:val="18"/>
              </w:rPr>
              <w:t>110522кв.м ± 116кв.м</w:t>
            </w:r>
          </w:p>
          <w:p w:rsidR="002408F8" w:rsidRPr="004A0914" w:rsidRDefault="002408F8" w:rsidP="006F6F70">
            <w:pPr>
              <w:pStyle w:val="6"/>
              <w:rPr>
                <w:sz w:val="18"/>
                <w:szCs w:val="18"/>
              </w:rPr>
            </w:pPr>
          </w:p>
        </w:tc>
      </w:tr>
      <w:tr w:rsidR="002408F8" w:rsidRPr="004A0914" w:rsidTr="002408F8">
        <w:trPr>
          <w:trHeight w:val="368"/>
        </w:trPr>
        <w:tc>
          <w:tcPr>
            <w:tcW w:w="282" w:type="pct"/>
            <w:tcBorders>
              <w:top w:val="single" w:sz="6" w:space="0" w:color="auto"/>
              <w:bottom w:val="double" w:sz="6" w:space="0" w:color="auto"/>
              <w:right w:val="single" w:sz="6" w:space="0" w:color="auto"/>
            </w:tcBorders>
            <w:shd w:val="clear" w:color="auto" w:fill="auto"/>
            <w:vAlign w:val="center"/>
          </w:tcPr>
          <w:p w:rsidR="002408F8" w:rsidRPr="004A0914" w:rsidRDefault="002408F8" w:rsidP="006F6F70">
            <w:pPr>
              <w:pStyle w:val="6"/>
              <w:jc w:val="center"/>
              <w:rPr>
                <w:sz w:val="18"/>
                <w:szCs w:val="18"/>
              </w:rPr>
            </w:pPr>
            <w:r w:rsidRPr="004A0914">
              <w:rPr>
                <w:sz w:val="18"/>
                <w:szCs w:val="18"/>
              </w:rPr>
              <w:t>3</w:t>
            </w:r>
          </w:p>
        </w:tc>
        <w:tc>
          <w:tcPr>
            <w:tcW w:w="1824" w:type="pct"/>
            <w:tcBorders>
              <w:top w:val="single" w:sz="6" w:space="0" w:color="auto"/>
              <w:left w:val="single" w:sz="6" w:space="0" w:color="auto"/>
              <w:bottom w:val="double" w:sz="6" w:space="0" w:color="auto"/>
            </w:tcBorders>
            <w:shd w:val="clear" w:color="auto" w:fill="auto"/>
            <w:vAlign w:val="center"/>
          </w:tcPr>
          <w:p w:rsidR="002408F8" w:rsidRPr="004A0914" w:rsidRDefault="002408F8" w:rsidP="006F6F70">
            <w:pPr>
              <w:pStyle w:val="6"/>
              <w:rPr>
                <w:sz w:val="18"/>
                <w:szCs w:val="18"/>
              </w:rPr>
            </w:pPr>
            <w:r w:rsidRPr="004A0914">
              <w:rPr>
                <w:sz w:val="18"/>
                <w:szCs w:val="18"/>
              </w:rPr>
              <w:t xml:space="preserve">Иные характеристики объекта </w:t>
            </w:r>
          </w:p>
        </w:tc>
        <w:tc>
          <w:tcPr>
            <w:tcW w:w="2894" w:type="pct"/>
            <w:tcBorders>
              <w:top w:val="single" w:sz="6" w:space="0" w:color="auto"/>
              <w:left w:val="single" w:sz="6" w:space="0" w:color="auto"/>
              <w:bottom w:val="double" w:sz="6" w:space="0" w:color="auto"/>
            </w:tcBorders>
            <w:shd w:val="clear" w:color="auto" w:fill="auto"/>
            <w:vAlign w:val="center"/>
          </w:tcPr>
          <w:p w:rsidR="002408F8" w:rsidRPr="004A0914" w:rsidRDefault="002408F8" w:rsidP="006F6F70">
            <w:pPr>
              <w:autoSpaceDE w:val="0"/>
              <w:autoSpaceDN w:val="0"/>
              <w:adjustRightInd w:val="0"/>
              <w:rPr>
                <w:sz w:val="18"/>
                <w:szCs w:val="18"/>
              </w:rPr>
            </w:pPr>
            <w:r w:rsidRPr="004A0914">
              <w:rPr>
                <w:sz w:val="18"/>
                <w:szCs w:val="18"/>
              </w:rPr>
              <w:t>Публичный сервитут устанавливается в целях эксплуатации</w:t>
            </w:r>
          </w:p>
          <w:p w:rsidR="002408F8" w:rsidRPr="004A0914" w:rsidRDefault="002408F8" w:rsidP="006F6F70">
            <w:pPr>
              <w:autoSpaceDE w:val="0"/>
              <w:autoSpaceDN w:val="0"/>
              <w:adjustRightInd w:val="0"/>
              <w:rPr>
                <w:b/>
                <w:i/>
                <w:sz w:val="18"/>
                <w:szCs w:val="18"/>
                <w:u w:val="single"/>
              </w:rPr>
            </w:pPr>
            <w:r w:rsidRPr="004A0914">
              <w:rPr>
                <w:sz w:val="18"/>
                <w:szCs w:val="18"/>
              </w:rPr>
              <w:t xml:space="preserve">воздушной линии электропередачи </w:t>
            </w:r>
            <w:r w:rsidRPr="004A0914">
              <w:rPr>
                <w:b/>
                <w:i/>
                <w:sz w:val="18"/>
                <w:szCs w:val="18"/>
                <w:u w:val="single"/>
              </w:rPr>
              <w:t>ВЛ 10 кВ №9 ПС "Стычная"</w:t>
            </w:r>
          </w:p>
          <w:p w:rsidR="002408F8" w:rsidRPr="004A0914" w:rsidRDefault="002408F8" w:rsidP="006F6F70">
            <w:pPr>
              <w:autoSpaceDE w:val="0"/>
              <w:autoSpaceDN w:val="0"/>
              <w:adjustRightInd w:val="0"/>
              <w:rPr>
                <w:sz w:val="18"/>
                <w:szCs w:val="18"/>
              </w:rPr>
            </w:pPr>
            <w:r w:rsidRPr="004A0914">
              <w:rPr>
                <w:sz w:val="18"/>
                <w:szCs w:val="18"/>
              </w:rPr>
              <w:t>(согласно п.3 ст.3.6 №136-ФЗ от 25.10.2001 г. «О введении в действие Земельного кодекса Российской Федерации»). Срок установления публичного сервитута - сорок девять лет (согласно п.1 ст. 39.45 ЗК РФ).</w:t>
            </w:r>
          </w:p>
          <w:p w:rsidR="002408F8" w:rsidRPr="004A0914" w:rsidRDefault="002408F8" w:rsidP="006F6F70">
            <w:pPr>
              <w:autoSpaceDE w:val="0"/>
              <w:autoSpaceDN w:val="0"/>
              <w:adjustRightInd w:val="0"/>
              <w:rPr>
                <w:sz w:val="18"/>
                <w:szCs w:val="18"/>
              </w:rPr>
            </w:pPr>
            <w:r w:rsidRPr="004A0914">
              <w:rPr>
                <w:sz w:val="18"/>
                <w:szCs w:val="18"/>
              </w:rPr>
              <w:t>Правообладатель: Публичное акционерное общество</w:t>
            </w:r>
          </w:p>
          <w:p w:rsidR="002408F8" w:rsidRPr="004A0914" w:rsidRDefault="002408F8" w:rsidP="006F6F70">
            <w:pPr>
              <w:autoSpaceDE w:val="0"/>
              <w:autoSpaceDN w:val="0"/>
              <w:adjustRightInd w:val="0"/>
              <w:rPr>
                <w:sz w:val="18"/>
                <w:szCs w:val="18"/>
              </w:rPr>
            </w:pPr>
            <w:r w:rsidRPr="004A0914">
              <w:rPr>
                <w:sz w:val="18"/>
                <w:szCs w:val="18"/>
              </w:rPr>
              <w:t>"Россети Юг", ОГРН 1076164009096, ИНН 6164266561</w:t>
            </w:r>
          </w:p>
          <w:p w:rsidR="002408F8" w:rsidRPr="004A0914" w:rsidRDefault="002408F8" w:rsidP="006F6F70">
            <w:pPr>
              <w:autoSpaceDE w:val="0"/>
              <w:autoSpaceDN w:val="0"/>
              <w:adjustRightInd w:val="0"/>
              <w:rPr>
                <w:sz w:val="18"/>
                <w:szCs w:val="18"/>
              </w:rPr>
            </w:pPr>
            <w:r w:rsidRPr="004A0914">
              <w:rPr>
                <w:sz w:val="18"/>
                <w:szCs w:val="18"/>
              </w:rPr>
              <w:t>Контактная информация: 344002, Россия, г. Ростов-на-Дону,</w:t>
            </w:r>
          </w:p>
          <w:p w:rsidR="002408F8" w:rsidRPr="004A0914" w:rsidRDefault="002408F8" w:rsidP="006F6F70">
            <w:pPr>
              <w:autoSpaceDE w:val="0"/>
              <w:autoSpaceDN w:val="0"/>
              <w:adjustRightInd w:val="0"/>
              <w:rPr>
                <w:sz w:val="18"/>
                <w:szCs w:val="18"/>
              </w:rPr>
            </w:pPr>
            <w:r w:rsidRPr="004A0914">
              <w:rPr>
                <w:sz w:val="18"/>
                <w:szCs w:val="18"/>
              </w:rPr>
              <w:t>ул. Большая Садовая, 49, адрес электронной почты:</w:t>
            </w:r>
          </w:p>
          <w:p w:rsidR="002408F8" w:rsidRPr="004A0914" w:rsidRDefault="00C12DC1" w:rsidP="006F6F70">
            <w:pPr>
              <w:rPr>
                <w:sz w:val="18"/>
                <w:szCs w:val="18"/>
              </w:rPr>
            </w:pPr>
            <w:hyperlink r:id="rId9" w:history="1">
              <w:r w:rsidR="002408F8" w:rsidRPr="004A0914">
                <w:rPr>
                  <w:rStyle w:val="ae"/>
                  <w:color w:val="auto"/>
                  <w:sz w:val="18"/>
                  <w:szCs w:val="18"/>
                  <w:u w:val="none"/>
                </w:rPr>
                <w:t>office@rosseti-yug.ru</w:t>
              </w:r>
            </w:hyperlink>
          </w:p>
        </w:tc>
      </w:tr>
    </w:tbl>
    <w:p w:rsidR="00D02C27" w:rsidRDefault="00D02C27" w:rsidP="00D02C27">
      <w:pPr>
        <w:pStyle w:val="11"/>
        <w:tabs>
          <w:tab w:val="left" w:pos="11340"/>
        </w:tabs>
        <w:ind w:right="2150"/>
        <w:rPr>
          <w:sz w:val="18"/>
          <w:szCs w:val="18"/>
        </w:rPr>
      </w:pPr>
    </w:p>
    <w:p w:rsidR="00325537" w:rsidRDefault="00325537" w:rsidP="00D02C27">
      <w:pPr>
        <w:pStyle w:val="11"/>
        <w:tabs>
          <w:tab w:val="left" w:pos="11340"/>
        </w:tabs>
        <w:ind w:right="2150"/>
        <w:rPr>
          <w:sz w:val="18"/>
          <w:szCs w:val="18"/>
        </w:rPr>
      </w:pPr>
    </w:p>
    <w:p w:rsidR="00325537" w:rsidRDefault="00325537" w:rsidP="00D02C27">
      <w:pPr>
        <w:pStyle w:val="11"/>
        <w:tabs>
          <w:tab w:val="left" w:pos="11340"/>
        </w:tabs>
        <w:ind w:right="2150"/>
        <w:rPr>
          <w:sz w:val="18"/>
          <w:szCs w:val="18"/>
        </w:rPr>
      </w:pPr>
    </w:p>
    <w:p w:rsidR="00325537" w:rsidRDefault="00325537" w:rsidP="00D02C27">
      <w:pPr>
        <w:pStyle w:val="11"/>
        <w:tabs>
          <w:tab w:val="left" w:pos="11340"/>
        </w:tabs>
        <w:ind w:right="2150"/>
        <w:rPr>
          <w:sz w:val="18"/>
          <w:szCs w:val="18"/>
        </w:rPr>
      </w:pPr>
    </w:p>
    <w:p w:rsidR="00325537" w:rsidRDefault="00325537" w:rsidP="00D02C27">
      <w:pPr>
        <w:pStyle w:val="11"/>
        <w:tabs>
          <w:tab w:val="left" w:pos="11340"/>
        </w:tabs>
        <w:ind w:right="2150"/>
        <w:rPr>
          <w:sz w:val="18"/>
          <w:szCs w:val="18"/>
        </w:rPr>
      </w:pPr>
    </w:p>
    <w:p w:rsidR="00325537" w:rsidRDefault="00325537" w:rsidP="00D02C27">
      <w:pPr>
        <w:pStyle w:val="11"/>
        <w:tabs>
          <w:tab w:val="left" w:pos="11340"/>
        </w:tabs>
        <w:ind w:right="2150"/>
        <w:rPr>
          <w:sz w:val="18"/>
          <w:szCs w:val="18"/>
        </w:rPr>
      </w:pPr>
    </w:p>
    <w:p w:rsidR="00325537" w:rsidRDefault="00325537" w:rsidP="00D02C27">
      <w:pPr>
        <w:pStyle w:val="11"/>
        <w:tabs>
          <w:tab w:val="left" w:pos="11340"/>
        </w:tabs>
        <w:ind w:right="2150"/>
        <w:rPr>
          <w:sz w:val="18"/>
          <w:szCs w:val="18"/>
        </w:rPr>
      </w:pPr>
    </w:p>
    <w:p w:rsidR="00325537" w:rsidRDefault="00325537" w:rsidP="00D02C27">
      <w:pPr>
        <w:pStyle w:val="11"/>
        <w:tabs>
          <w:tab w:val="left" w:pos="11340"/>
        </w:tabs>
        <w:ind w:right="2150"/>
        <w:rPr>
          <w:sz w:val="18"/>
          <w:szCs w:val="18"/>
        </w:rPr>
      </w:pPr>
    </w:p>
    <w:p w:rsidR="00325537" w:rsidRDefault="00325537" w:rsidP="00D02C27">
      <w:pPr>
        <w:pStyle w:val="11"/>
        <w:tabs>
          <w:tab w:val="left" w:pos="11340"/>
        </w:tabs>
        <w:ind w:right="2150"/>
        <w:rPr>
          <w:sz w:val="18"/>
          <w:szCs w:val="18"/>
        </w:rPr>
      </w:pPr>
    </w:p>
    <w:p w:rsidR="00325537" w:rsidRDefault="00325537" w:rsidP="00D02C27">
      <w:pPr>
        <w:pStyle w:val="11"/>
        <w:tabs>
          <w:tab w:val="left" w:pos="11340"/>
        </w:tabs>
        <w:ind w:right="2150"/>
        <w:rPr>
          <w:sz w:val="18"/>
          <w:szCs w:val="18"/>
        </w:rPr>
      </w:pPr>
    </w:p>
    <w:p w:rsidR="00325537" w:rsidRDefault="00325537" w:rsidP="00D02C27">
      <w:pPr>
        <w:pStyle w:val="11"/>
        <w:tabs>
          <w:tab w:val="left" w:pos="11340"/>
        </w:tabs>
        <w:ind w:right="2150"/>
        <w:rPr>
          <w:sz w:val="18"/>
          <w:szCs w:val="18"/>
        </w:rPr>
      </w:pPr>
    </w:p>
    <w:p w:rsidR="00325537" w:rsidRDefault="00325537" w:rsidP="00D02C27">
      <w:pPr>
        <w:pStyle w:val="11"/>
        <w:tabs>
          <w:tab w:val="left" w:pos="11340"/>
        </w:tabs>
        <w:ind w:right="2150"/>
        <w:rPr>
          <w:sz w:val="18"/>
          <w:szCs w:val="18"/>
        </w:rPr>
      </w:pPr>
    </w:p>
    <w:p w:rsidR="00325537" w:rsidRDefault="00325537" w:rsidP="00D02C27">
      <w:pPr>
        <w:pStyle w:val="11"/>
        <w:tabs>
          <w:tab w:val="left" w:pos="11340"/>
        </w:tabs>
        <w:ind w:right="2150"/>
        <w:rPr>
          <w:sz w:val="18"/>
          <w:szCs w:val="18"/>
        </w:rPr>
      </w:pPr>
    </w:p>
    <w:p w:rsidR="00325537" w:rsidRDefault="00325537" w:rsidP="00D02C27">
      <w:pPr>
        <w:pStyle w:val="11"/>
        <w:tabs>
          <w:tab w:val="left" w:pos="11340"/>
        </w:tabs>
        <w:ind w:right="2150"/>
        <w:rPr>
          <w:sz w:val="18"/>
          <w:szCs w:val="18"/>
        </w:rPr>
      </w:pPr>
    </w:p>
    <w:p w:rsidR="00325537" w:rsidRDefault="00325537" w:rsidP="00D02C27">
      <w:pPr>
        <w:pStyle w:val="11"/>
        <w:tabs>
          <w:tab w:val="left" w:pos="11340"/>
        </w:tabs>
        <w:ind w:right="2150"/>
        <w:rPr>
          <w:sz w:val="18"/>
          <w:szCs w:val="18"/>
        </w:rPr>
      </w:pPr>
    </w:p>
    <w:p w:rsidR="00325537" w:rsidRDefault="00325537" w:rsidP="00D02C27">
      <w:pPr>
        <w:pStyle w:val="11"/>
        <w:tabs>
          <w:tab w:val="left" w:pos="11340"/>
        </w:tabs>
        <w:ind w:right="2150"/>
        <w:rPr>
          <w:sz w:val="18"/>
          <w:szCs w:val="18"/>
        </w:rPr>
      </w:pPr>
    </w:p>
    <w:p w:rsidR="00325537" w:rsidRDefault="00325537" w:rsidP="00D02C27">
      <w:pPr>
        <w:pStyle w:val="11"/>
        <w:tabs>
          <w:tab w:val="left" w:pos="11340"/>
        </w:tabs>
        <w:ind w:right="2150"/>
        <w:rPr>
          <w:sz w:val="18"/>
          <w:szCs w:val="18"/>
        </w:rPr>
      </w:pPr>
    </w:p>
    <w:p w:rsidR="00325537" w:rsidRDefault="00325537" w:rsidP="00D02C27">
      <w:pPr>
        <w:pStyle w:val="11"/>
        <w:tabs>
          <w:tab w:val="left" w:pos="11340"/>
        </w:tabs>
        <w:ind w:right="2150"/>
        <w:rPr>
          <w:sz w:val="18"/>
          <w:szCs w:val="18"/>
        </w:rPr>
      </w:pPr>
    </w:p>
    <w:p w:rsidR="00325537" w:rsidRDefault="00325537" w:rsidP="00D02C27">
      <w:pPr>
        <w:pStyle w:val="11"/>
        <w:tabs>
          <w:tab w:val="left" w:pos="11340"/>
        </w:tabs>
        <w:ind w:right="2150"/>
        <w:rPr>
          <w:sz w:val="18"/>
          <w:szCs w:val="18"/>
        </w:rPr>
      </w:pPr>
    </w:p>
    <w:p w:rsidR="00325537" w:rsidRDefault="00325537" w:rsidP="00D02C27">
      <w:pPr>
        <w:pStyle w:val="11"/>
        <w:tabs>
          <w:tab w:val="left" w:pos="11340"/>
        </w:tabs>
        <w:ind w:right="2150"/>
        <w:rPr>
          <w:sz w:val="18"/>
          <w:szCs w:val="18"/>
        </w:rPr>
      </w:pPr>
    </w:p>
    <w:p w:rsidR="00325537" w:rsidRDefault="00325537" w:rsidP="00D02C27">
      <w:pPr>
        <w:pStyle w:val="11"/>
        <w:tabs>
          <w:tab w:val="left" w:pos="11340"/>
        </w:tabs>
        <w:ind w:right="2150"/>
        <w:rPr>
          <w:sz w:val="18"/>
          <w:szCs w:val="18"/>
        </w:rPr>
      </w:pPr>
    </w:p>
    <w:p w:rsidR="00325537" w:rsidRDefault="00325537" w:rsidP="00D02C27">
      <w:pPr>
        <w:pStyle w:val="11"/>
        <w:tabs>
          <w:tab w:val="left" w:pos="11340"/>
        </w:tabs>
        <w:ind w:right="2150"/>
        <w:rPr>
          <w:sz w:val="18"/>
          <w:szCs w:val="18"/>
        </w:rPr>
      </w:pPr>
    </w:p>
    <w:p w:rsidR="00325537" w:rsidRDefault="00325537" w:rsidP="00D02C27">
      <w:pPr>
        <w:pStyle w:val="11"/>
        <w:tabs>
          <w:tab w:val="left" w:pos="11340"/>
        </w:tabs>
        <w:ind w:right="2150"/>
        <w:rPr>
          <w:sz w:val="18"/>
          <w:szCs w:val="18"/>
        </w:rPr>
      </w:pPr>
    </w:p>
    <w:p w:rsidR="00325537" w:rsidRDefault="00325537" w:rsidP="00D02C27">
      <w:pPr>
        <w:pStyle w:val="11"/>
        <w:tabs>
          <w:tab w:val="left" w:pos="11340"/>
        </w:tabs>
        <w:ind w:right="2150"/>
        <w:rPr>
          <w:sz w:val="18"/>
          <w:szCs w:val="18"/>
        </w:rPr>
      </w:pPr>
    </w:p>
    <w:p w:rsidR="00325537" w:rsidRDefault="00325537" w:rsidP="00D02C27">
      <w:pPr>
        <w:pStyle w:val="11"/>
        <w:tabs>
          <w:tab w:val="left" w:pos="11340"/>
        </w:tabs>
        <w:ind w:right="2150"/>
        <w:rPr>
          <w:sz w:val="18"/>
          <w:szCs w:val="18"/>
        </w:rPr>
      </w:pPr>
    </w:p>
    <w:p w:rsidR="00325537" w:rsidRDefault="00325537" w:rsidP="00D02C27">
      <w:pPr>
        <w:pStyle w:val="11"/>
        <w:tabs>
          <w:tab w:val="left" w:pos="11340"/>
        </w:tabs>
        <w:ind w:right="2150"/>
        <w:rPr>
          <w:sz w:val="18"/>
          <w:szCs w:val="18"/>
        </w:rPr>
      </w:pPr>
    </w:p>
    <w:p w:rsidR="00325537" w:rsidRDefault="00325537" w:rsidP="00D02C27">
      <w:pPr>
        <w:pStyle w:val="11"/>
        <w:tabs>
          <w:tab w:val="left" w:pos="11340"/>
        </w:tabs>
        <w:ind w:right="2150"/>
        <w:rPr>
          <w:sz w:val="18"/>
          <w:szCs w:val="18"/>
        </w:rPr>
      </w:pPr>
    </w:p>
    <w:p w:rsidR="00325537" w:rsidRPr="00877C7F" w:rsidRDefault="00325537" w:rsidP="00D02C27">
      <w:pPr>
        <w:pStyle w:val="11"/>
        <w:tabs>
          <w:tab w:val="left" w:pos="11340"/>
        </w:tabs>
        <w:ind w:right="2150"/>
        <w:rPr>
          <w:sz w:val="18"/>
          <w:szCs w:val="18"/>
        </w:rPr>
      </w:pPr>
    </w:p>
    <w:p w:rsidR="00D02C27" w:rsidRPr="00877C7F" w:rsidRDefault="00D02C27" w:rsidP="00D02C27">
      <w:pPr>
        <w:rPr>
          <w:sz w:val="18"/>
          <w:szCs w:val="18"/>
        </w:rPr>
      </w:pPr>
    </w:p>
    <w:p w:rsidR="00D96431" w:rsidRDefault="00D96431" w:rsidP="00D02C27">
      <w:pPr>
        <w:rPr>
          <w:sz w:val="18"/>
          <w:szCs w:val="18"/>
        </w:rPr>
      </w:pPr>
    </w:p>
    <w:p w:rsidR="00C02E36" w:rsidRDefault="00C02E36" w:rsidP="00D02C27">
      <w:pPr>
        <w:rPr>
          <w:sz w:val="18"/>
          <w:szCs w:val="18"/>
        </w:rPr>
      </w:pPr>
    </w:p>
    <w:p w:rsidR="00C02E36" w:rsidRDefault="00C02E36" w:rsidP="00D02C27">
      <w:pPr>
        <w:rPr>
          <w:sz w:val="18"/>
          <w:szCs w:val="18"/>
        </w:rPr>
      </w:pPr>
    </w:p>
    <w:p w:rsidR="00C02E36" w:rsidRDefault="00C02E36" w:rsidP="00D02C27">
      <w:pPr>
        <w:rPr>
          <w:sz w:val="18"/>
          <w:szCs w:val="18"/>
        </w:rPr>
      </w:pPr>
    </w:p>
    <w:p w:rsidR="00C02E36" w:rsidRDefault="00C02E36" w:rsidP="00D02C27">
      <w:pPr>
        <w:rPr>
          <w:sz w:val="18"/>
          <w:szCs w:val="18"/>
        </w:rPr>
      </w:pPr>
    </w:p>
    <w:tbl>
      <w:tblPr>
        <w:tblW w:w="5099" w:type="pct"/>
        <w:jc w:val="center"/>
        <w:tblLayout w:type="fixed"/>
        <w:tblCellMar>
          <w:left w:w="120" w:type="dxa"/>
          <w:right w:w="120" w:type="dxa"/>
        </w:tblCellMar>
        <w:tblLook w:val="0000"/>
      </w:tblPr>
      <w:tblGrid>
        <w:gridCol w:w="1758"/>
        <w:gridCol w:w="1602"/>
        <w:gridCol w:w="1750"/>
        <w:gridCol w:w="2451"/>
        <w:gridCol w:w="1336"/>
        <w:gridCol w:w="1431"/>
        <w:gridCol w:w="23"/>
      </w:tblGrid>
      <w:tr w:rsidR="002408F8" w:rsidRPr="004A0914" w:rsidTr="002408F8">
        <w:trPr>
          <w:gridAfter w:val="1"/>
          <w:wAfter w:w="22" w:type="dxa"/>
          <w:cantSplit/>
          <w:jc w:val="center"/>
        </w:trPr>
        <w:tc>
          <w:tcPr>
            <w:tcW w:w="10037" w:type="dxa"/>
            <w:gridSpan w:val="6"/>
            <w:tcBorders>
              <w:top w:val="double" w:sz="4" w:space="0" w:color="auto"/>
              <w:left w:val="double" w:sz="6" w:space="0" w:color="auto"/>
              <w:bottom w:val="double" w:sz="6" w:space="0" w:color="auto"/>
              <w:right w:val="double" w:sz="6" w:space="0" w:color="auto"/>
            </w:tcBorders>
            <w:shd w:val="clear" w:color="auto" w:fill="auto"/>
            <w:vAlign w:val="center"/>
          </w:tcPr>
          <w:p w:rsidR="002408F8" w:rsidRPr="004A0914" w:rsidRDefault="002408F8" w:rsidP="006F6F70">
            <w:pPr>
              <w:jc w:val="center"/>
              <w:rPr>
                <w:b/>
                <w:i/>
                <w:sz w:val="18"/>
                <w:szCs w:val="18"/>
              </w:rPr>
            </w:pPr>
            <w:r w:rsidRPr="004A0914">
              <w:rPr>
                <w:b/>
                <w:sz w:val="18"/>
                <w:szCs w:val="18"/>
              </w:rPr>
              <w:t>ОПИСАНИЕ МЕСТОПОЛОЖЕНИЯ ГРАНИЦ</w:t>
            </w:r>
          </w:p>
          <w:p w:rsidR="002408F8" w:rsidRPr="004A0914" w:rsidRDefault="002408F8" w:rsidP="006F6F70">
            <w:pPr>
              <w:jc w:val="center"/>
              <w:rPr>
                <w:sz w:val="18"/>
                <w:szCs w:val="18"/>
              </w:rPr>
            </w:pPr>
            <w:r w:rsidRPr="004A0914">
              <w:rPr>
                <w:b/>
                <w:i/>
                <w:sz w:val="18"/>
                <w:szCs w:val="18"/>
                <w:u w:val="single"/>
              </w:rPr>
              <w:t>Публичный сервитут для эксплуатации объекта ВЛ 10 кВ №9 ПС "Стычная"</w:t>
            </w:r>
          </w:p>
          <w:p w:rsidR="002408F8" w:rsidRPr="004A0914" w:rsidRDefault="002408F8" w:rsidP="006F6F70">
            <w:pPr>
              <w:jc w:val="center"/>
              <w:rPr>
                <w:sz w:val="18"/>
                <w:szCs w:val="18"/>
              </w:rPr>
            </w:pPr>
            <w:r w:rsidRPr="004A0914">
              <w:rPr>
                <w:sz w:val="18"/>
                <w:szCs w:val="18"/>
              </w:rPr>
              <w:t>(наименование объекта, местоположение границ которого описано (далее-объект)</w:t>
            </w:r>
          </w:p>
          <w:p w:rsidR="002408F8" w:rsidRPr="004A0914" w:rsidRDefault="002408F8" w:rsidP="006F6F70">
            <w:pPr>
              <w:jc w:val="center"/>
              <w:rPr>
                <w:sz w:val="18"/>
                <w:szCs w:val="18"/>
              </w:rPr>
            </w:pPr>
          </w:p>
          <w:p w:rsidR="002408F8" w:rsidRPr="004A0914" w:rsidRDefault="002408F8" w:rsidP="006F6F70">
            <w:pPr>
              <w:pStyle w:val="6"/>
              <w:jc w:val="center"/>
              <w:rPr>
                <w:sz w:val="18"/>
                <w:szCs w:val="18"/>
                <w:u w:val="single"/>
              </w:rPr>
            </w:pPr>
            <w:r w:rsidRPr="004A0914">
              <w:rPr>
                <w:sz w:val="18"/>
                <w:szCs w:val="18"/>
              </w:rPr>
              <w:t>Раздел 2</w:t>
            </w:r>
          </w:p>
        </w:tc>
      </w:tr>
      <w:tr w:rsidR="002408F8" w:rsidRPr="004A0914" w:rsidTr="002408F8">
        <w:trPr>
          <w:gridAfter w:val="1"/>
          <w:wAfter w:w="22" w:type="dxa"/>
          <w:cantSplit/>
          <w:jc w:val="center"/>
        </w:trPr>
        <w:tc>
          <w:tcPr>
            <w:tcW w:w="10037" w:type="dxa"/>
            <w:gridSpan w:val="6"/>
            <w:tcBorders>
              <w:top w:val="single" w:sz="4" w:space="0" w:color="auto"/>
              <w:left w:val="double" w:sz="6" w:space="0" w:color="auto"/>
              <w:bottom w:val="double" w:sz="6" w:space="0" w:color="auto"/>
              <w:right w:val="double" w:sz="6" w:space="0" w:color="auto"/>
            </w:tcBorders>
            <w:shd w:val="clear" w:color="auto" w:fill="auto"/>
            <w:vAlign w:val="center"/>
          </w:tcPr>
          <w:p w:rsidR="002408F8" w:rsidRPr="004A0914" w:rsidRDefault="002408F8" w:rsidP="006F6F70">
            <w:pPr>
              <w:jc w:val="center"/>
              <w:rPr>
                <w:b/>
                <w:sz w:val="18"/>
                <w:szCs w:val="18"/>
              </w:rPr>
            </w:pPr>
            <w:r w:rsidRPr="004A0914">
              <w:rPr>
                <w:b/>
                <w:sz w:val="18"/>
                <w:szCs w:val="18"/>
              </w:rPr>
              <w:t xml:space="preserve">Сведения о местоположении границ объекта </w:t>
            </w:r>
          </w:p>
        </w:tc>
      </w:tr>
      <w:tr w:rsidR="002408F8" w:rsidRPr="004A0914" w:rsidTr="002408F8">
        <w:trPr>
          <w:gridAfter w:val="1"/>
          <w:wAfter w:w="22" w:type="dxa"/>
          <w:cantSplit/>
          <w:jc w:val="center"/>
        </w:trPr>
        <w:tc>
          <w:tcPr>
            <w:tcW w:w="10037" w:type="dxa"/>
            <w:gridSpan w:val="6"/>
            <w:tcBorders>
              <w:top w:val="double" w:sz="6" w:space="0" w:color="auto"/>
              <w:left w:val="double" w:sz="6" w:space="0" w:color="auto"/>
              <w:bottom w:val="single" w:sz="4" w:space="0" w:color="auto"/>
              <w:right w:val="double" w:sz="6" w:space="0" w:color="auto"/>
            </w:tcBorders>
            <w:shd w:val="clear" w:color="auto" w:fill="auto"/>
            <w:vAlign w:val="center"/>
          </w:tcPr>
          <w:p w:rsidR="002408F8" w:rsidRPr="004A0914" w:rsidRDefault="002408F8" w:rsidP="006F6F70">
            <w:pPr>
              <w:rPr>
                <w:b/>
                <w:sz w:val="18"/>
                <w:szCs w:val="18"/>
              </w:rPr>
            </w:pPr>
            <w:r w:rsidRPr="004A0914">
              <w:rPr>
                <w:b/>
                <w:sz w:val="18"/>
                <w:szCs w:val="18"/>
              </w:rPr>
              <w:t xml:space="preserve">1. Система координат </w:t>
            </w:r>
            <w:r w:rsidRPr="004A0914">
              <w:rPr>
                <w:b/>
                <w:sz w:val="18"/>
                <w:szCs w:val="18"/>
                <w:u w:val="single"/>
              </w:rPr>
              <w:t>МСК-61, зона 2</w:t>
            </w:r>
          </w:p>
        </w:tc>
      </w:tr>
      <w:tr w:rsidR="002408F8" w:rsidRPr="004A0914" w:rsidTr="002408F8">
        <w:trPr>
          <w:gridAfter w:val="1"/>
          <w:wAfter w:w="22" w:type="dxa"/>
          <w:cantSplit/>
          <w:jc w:val="center"/>
        </w:trPr>
        <w:tc>
          <w:tcPr>
            <w:tcW w:w="10037" w:type="dxa"/>
            <w:gridSpan w:val="6"/>
            <w:tcBorders>
              <w:top w:val="double" w:sz="6" w:space="0" w:color="auto"/>
              <w:left w:val="double" w:sz="6" w:space="0" w:color="auto"/>
              <w:bottom w:val="single" w:sz="4" w:space="0" w:color="auto"/>
              <w:right w:val="double" w:sz="6" w:space="0" w:color="auto"/>
            </w:tcBorders>
            <w:shd w:val="clear" w:color="auto" w:fill="auto"/>
            <w:vAlign w:val="center"/>
          </w:tcPr>
          <w:p w:rsidR="002408F8" w:rsidRPr="004A0914" w:rsidRDefault="002408F8" w:rsidP="006F6F70">
            <w:pPr>
              <w:rPr>
                <w:b/>
                <w:sz w:val="18"/>
                <w:szCs w:val="18"/>
              </w:rPr>
            </w:pPr>
            <w:r w:rsidRPr="004A0914">
              <w:rPr>
                <w:b/>
                <w:sz w:val="18"/>
                <w:szCs w:val="18"/>
              </w:rPr>
              <w:t xml:space="preserve">2. Сведения о характерных точках границ объекта </w:t>
            </w:r>
          </w:p>
        </w:tc>
      </w:tr>
      <w:tr w:rsidR="002408F8" w:rsidRPr="004A0914" w:rsidTr="002408F8">
        <w:trPr>
          <w:gridAfter w:val="1"/>
          <w:wAfter w:w="22" w:type="dxa"/>
          <w:cantSplit/>
          <w:trHeight w:val="891"/>
          <w:tblHeader/>
          <w:jc w:val="center"/>
        </w:trPr>
        <w:tc>
          <w:tcPr>
            <w:tcW w:w="1708" w:type="dxa"/>
            <w:vMerge w:val="restart"/>
            <w:tcBorders>
              <w:top w:val="single" w:sz="4" w:space="0" w:color="auto"/>
              <w:left w:val="double" w:sz="6" w:space="0" w:color="auto"/>
              <w:right w:val="single" w:sz="4" w:space="0" w:color="auto"/>
            </w:tcBorders>
            <w:shd w:val="clear" w:color="auto" w:fill="auto"/>
            <w:vAlign w:val="center"/>
          </w:tcPr>
          <w:p w:rsidR="002408F8" w:rsidRPr="004A0914" w:rsidRDefault="002408F8" w:rsidP="006F6F70">
            <w:pPr>
              <w:jc w:val="center"/>
              <w:rPr>
                <w:b/>
                <w:sz w:val="18"/>
                <w:szCs w:val="18"/>
              </w:rPr>
            </w:pPr>
            <w:r w:rsidRPr="004A0914">
              <w:rPr>
                <w:b/>
                <w:sz w:val="18"/>
                <w:szCs w:val="18"/>
              </w:rPr>
              <w:t>Обозначение характерных точек</w:t>
            </w:r>
          </w:p>
          <w:p w:rsidR="002408F8" w:rsidRPr="004A0914" w:rsidRDefault="002408F8" w:rsidP="006F6F70">
            <w:pPr>
              <w:jc w:val="center"/>
              <w:rPr>
                <w:b/>
                <w:sz w:val="18"/>
                <w:szCs w:val="18"/>
              </w:rPr>
            </w:pPr>
            <w:r w:rsidRPr="004A0914">
              <w:rPr>
                <w:b/>
                <w:sz w:val="18"/>
                <w:szCs w:val="18"/>
              </w:rPr>
              <w:t>границ</w:t>
            </w:r>
          </w:p>
          <w:p w:rsidR="002408F8" w:rsidRPr="004A0914" w:rsidRDefault="002408F8" w:rsidP="006F6F70">
            <w:pPr>
              <w:jc w:val="center"/>
              <w:rPr>
                <w:b/>
                <w:sz w:val="18"/>
                <w:szCs w:val="18"/>
              </w:rPr>
            </w:pPr>
          </w:p>
        </w:tc>
        <w:tc>
          <w:tcPr>
            <w:tcW w:w="325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408F8" w:rsidRPr="004A0914" w:rsidRDefault="002408F8" w:rsidP="006F6F70">
            <w:pPr>
              <w:pStyle w:val="af1"/>
              <w:rPr>
                <w:snapToGrid/>
                <w:sz w:val="18"/>
                <w:szCs w:val="18"/>
              </w:rPr>
            </w:pPr>
            <w:r w:rsidRPr="004A0914">
              <w:rPr>
                <w:snapToGrid/>
                <w:sz w:val="18"/>
                <w:szCs w:val="18"/>
              </w:rPr>
              <w:t>Координаты, м</w:t>
            </w:r>
          </w:p>
        </w:tc>
        <w:tc>
          <w:tcPr>
            <w:tcW w:w="2382" w:type="dxa"/>
            <w:vMerge w:val="restart"/>
            <w:tcBorders>
              <w:top w:val="single" w:sz="4" w:space="0" w:color="auto"/>
              <w:left w:val="single" w:sz="4" w:space="0" w:color="auto"/>
              <w:right w:val="single" w:sz="4" w:space="0" w:color="auto"/>
            </w:tcBorders>
            <w:shd w:val="clear" w:color="auto" w:fill="auto"/>
            <w:vAlign w:val="center"/>
          </w:tcPr>
          <w:p w:rsidR="002408F8" w:rsidRPr="004A0914" w:rsidRDefault="002408F8" w:rsidP="006F6F70">
            <w:pPr>
              <w:pStyle w:val="af1"/>
              <w:rPr>
                <w:snapToGrid/>
                <w:sz w:val="18"/>
                <w:szCs w:val="18"/>
              </w:rPr>
            </w:pPr>
            <w:r w:rsidRPr="004A0914">
              <w:rPr>
                <w:snapToGrid/>
                <w:sz w:val="18"/>
                <w:szCs w:val="18"/>
              </w:rPr>
              <w:t>Метод определения координат</w:t>
            </w:r>
          </w:p>
          <w:p w:rsidR="002408F8" w:rsidRPr="004A0914" w:rsidRDefault="002408F8" w:rsidP="006F6F70">
            <w:pPr>
              <w:pStyle w:val="af1"/>
              <w:rPr>
                <w:snapToGrid/>
                <w:sz w:val="18"/>
                <w:szCs w:val="18"/>
              </w:rPr>
            </w:pPr>
            <w:r w:rsidRPr="004A0914">
              <w:rPr>
                <w:snapToGrid/>
                <w:sz w:val="18"/>
                <w:szCs w:val="18"/>
              </w:rPr>
              <w:t>характерной точки</w:t>
            </w:r>
          </w:p>
        </w:tc>
        <w:tc>
          <w:tcPr>
            <w:tcW w:w="1298" w:type="dxa"/>
            <w:vMerge w:val="restart"/>
            <w:tcBorders>
              <w:top w:val="single" w:sz="4" w:space="0" w:color="auto"/>
              <w:left w:val="single" w:sz="4" w:space="0" w:color="auto"/>
              <w:right w:val="single" w:sz="4" w:space="0" w:color="auto"/>
            </w:tcBorders>
            <w:shd w:val="clear" w:color="auto" w:fill="auto"/>
            <w:vAlign w:val="center"/>
          </w:tcPr>
          <w:p w:rsidR="002408F8" w:rsidRPr="004A0914" w:rsidRDefault="002408F8" w:rsidP="006F6F70">
            <w:pPr>
              <w:pStyle w:val="af1"/>
              <w:rPr>
                <w:snapToGrid/>
                <w:sz w:val="18"/>
                <w:szCs w:val="18"/>
              </w:rPr>
            </w:pPr>
            <w:r w:rsidRPr="004A0914">
              <w:rPr>
                <w:snapToGrid/>
                <w:sz w:val="18"/>
                <w:szCs w:val="18"/>
              </w:rPr>
              <w:t xml:space="preserve">Средняя квадратическая </w:t>
            </w:r>
          </w:p>
          <w:p w:rsidR="002408F8" w:rsidRPr="004A0914" w:rsidRDefault="002408F8" w:rsidP="006F6F70">
            <w:pPr>
              <w:pStyle w:val="af1"/>
              <w:rPr>
                <w:snapToGrid/>
                <w:sz w:val="18"/>
                <w:szCs w:val="18"/>
              </w:rPr>
            </w:pPr>
            <w:r w:rsidRPr="004A0914">
              <w:rPr>
                <w:snapToGrid/>
                <w:sz w:val="18"/>
                <w:szCs w:val="18"/>
              </w:rPr>
              <w:t>погрешность положения характерной точки (M</w:t>
            </w:r>
            <w:r w:rsidRPr="004A0914">
              <w:rPr>
                <w:snapToGrid/>
                <w:sz w:val="18"/>
                <w:szCs w:val="18"/>
                <w:vertAlign w:val="subscript"/>
              </w:rPr>
              <w:t>t</w:t>
            </w:r>
            <w:r w:rsidRPr="004A0914">
              <w:rPr>
                <w:snapToGrid/>
                <w:sz w:val="18"/>
                <w:szCs w:val="18"/>
              </w:rPr>
              <w:t>), м</w:t>
            </w:r>
          </w:p>
        </w:tc>
        <w:tc>
          <w:tcPr>
            <w:tcW w:w="1391" w:type="dxa"/>
            <w:vMerge w:val="restart"/>
            <w:tcBorders>
              <w:top w:val="single" w:sz="4" w:space="0" w:color="auto"/>
              <w:left w:val="single" w:sz="4" w:space="0" w:color="auto"/>
              <w:right w:val="double" w:sz="6" w:space="0" w:color="auto"/>
            </w:tcBorders>
            <w:shd w:val="clear" w:color="auto" w:fill="auto"/>
            <w:vAlign w:val="center"/>
          </w:tcPr>
          <w:p w:rsidR="002408F8" w:rsidRPr="004A0914" w:rsidRDefault="002408F8" w:rsidP="006F6F70">
            <w:pPr>
              <w:pStyle w:val="af1"/>
              <w:rPr>
                <w:snapToGrid/>
                <w:sz w:val="18"/>
                <w:szCs w:val="18"/>
              </w:rPr>
            </w:pPr>
            <w:r w:rsidRPr="004A0914">
              <w:rPr>
                <w:snapToGrid/>
                <w:sz w:val="18"/>
                <w:szCs w:val="18"/>
              </w:rPr>
              <w:t>Описание обозначения точки на местности (при наличии)</w:t>
            </w:r>
          </w:p>
        </w:tc>
      </w:tr>
      <w:tr w:rsidR="002408F8" w:rsidRPr="004A0914" w:rsidTr="002408F8">
        <w:trPr>
          <w:gridAfter w:val="1"/>
          <w:wAfter w:w="22" w:type="dxa"/>
          <w:cantSplit/>
          <w:tblHeader/>
          <w:jc w:val="center"/>
        </w:trPr>
        <w:tc>
          <w:tcPr>
            <w:tcW w:w="1708" w:type="dxa"/>
            <w:vMerge/>
            <w:tcBorders>
              <w:left w:val="double" w:sz="6" w:space="0" w:color="auto"/>
              <w:bottom w:val="single" w:sz="4" w:space="0" w:color="auto"/>
              <w:right w:val="single" w:sz="4" w:space="0" w:color="auto"/>
            </w:tcBorders>
            <w:shd w:val="clear" w:color="auto" w:fill="auto"/>
            <w:vAlign w:val="center"/>
          </w:tcPr>
          <w:p w:rsidR="002408F8" w:rsidRPr="004A0914" w:rsidRDefault="002408F8" w:rsidP="006F6F70">
            <w:pPr>
              <w:pStyle w:val="af1"/>
              <w:rPr>
                <w:b w:val="0"/>
                <w:snapToGrid/>
                <w:sz w:val="18"/>
                <w:szCs w:val="18"/>
              </w:rPr>
            </w:pP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2408F8" w:rsidRPr="004A0914" w:rsidRDefault="002408F8" w:rsidP="006F6F70">
            <w:pPr>
              <w:pStyle w:val="af1"/>
              <w:rPr>
                <w:snapToGrid/>
                <w:sz w:val="18"/>
                <w:szCs w:val="18"/>
              </w:rPr>
            </w:pPr>
            <w:r w:rsidRPr="004A0914">
              <w:rPr>
                <w:snapToGrid/>
                <w:sz w:val="18"/>
                <w:szCs w:val="18"/>
              </w:rPr>
              <w:t>Х</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2408F8" w:rsidRPr="004A0914" w:rsidRDefault="002408F8" w:rsidP="006F6F70">
            <w:pPr>
              <w:pStyle w:val="af1"/>
              <w:rPr>
                <w:snapToGrid/>
                <w:sz w:val="18"/>
                <w:szCs w:val="18"/>
              </w:rPr>
            </w:pPr>
            <w:r w:rsidRPr="004A0914">
              <w:rPr>
                <w:snapToGrid/>
                <w:sz w:val="18"/>
                <w:szCs w:val="18"/>
              </w:rPr>
              <w:t>Y</w:t>
            </w:r>
          </w:p>
        </w:tc>
        <w:tc>
          <w:tcPr>
            <w:tcW w:w="2382" w:type="dxa"/>
            <w:vMerge/>
            <w:tcBorders>
              <w:left w:val="single" w:sz="4" w:space="0" w:color="auto"/>
              <w:bottom w:val="single" w:sz="4" w:space="0" w:color="auto"/>
              <w:right w:val="single" w:sz="4" w:space="0" w:color="auto"/>
            </w:tcBorders>
            <w:shd w:val="clear" w:color="auto" w:fill="auto"/>
            <w:vAlign w:val="center"/>
          </w:tcPr>
          <w:p w:rsidR="002408F8" w:rsidRPr="004A0914" w:rsidRDefault="002408F8" w:rsidP="006F6F70">
            <w:pPr>
              <w:pStyle w:val="af1"/>
              <w:rPr>
                <w:b w:val="0"/>
                <w:snapToGrid/>
                <w:sz w:val="18"/>
                <w:szCs w:val="18"/>
              </w:rPr>
            </w:pPr>
          </w:p>
        </w:tc>
        <w:tc>
          <w:tcPr>
            <w:tcW w:w="1298" w:type="dxa"/>
            <w:vMerge/>
            <w:tcBorders>
              <w:left w:val="single" w:sz="4" w:space="0" w:color="auto"/>
              <w:bottom w:val="single" w:sz="4" w:space="0" w:color="auto"/>
              <w:right w:val="single" w:sz="4" w:space="0" w:color="auto"/>
            </w:tcBorders>
            <w:shd w:val="clear" w:color="auto" w:fill="auto"/>
            <w:vAlign w:val="center"/>
          </w:tcPr>
          <w:p w:rsidR="002408F8" w:rsidRPr="004A0914" w:rsidRDefault="002408F8" w:rsidP="006F6F70">
            <w:pPr>
              <w:pStyle w:val="af1"/>
              <w:rPr>
                <w:b w:val="0"/>
                <w:snapToGrid/>
                <w:sz w:val="18"/>
                <w:szCs w:val="18"/>
              </w:rPr>
            </w:pPr>
          </w:p>
        </w:tc>
        <w:tc>
          <w:tcPr>
            <w:tcW w:w="1391" w:type="dxa"/>
            <w:vMerge/>
            <w:tcBorders>
              <w:left w:val="single" w:sz="4" w:space="0" w:color="auto"/>
              <w:bottom w:val="single" w:sz="4" w:space="0" w:color="auto"/>
              <w:right w:val="double" w:sz="6" w:space="0" w:color="auto"/>
            </w:tcBorders>
            <w:shd w:val="clear" w:color="auto" w:fill="auto"/>
            <w:vAlign w:val="center"/>
          </w:tcPr>
          <w:p w:rsidR="002408F8" w:rsidRPr="004A0914" w:rsidRDefault="002408F8" w:rsidP="006F6F70">
            <w:pPr>
              <w:pStyle w:val="af1"/>
              <w:rPr>
                <w:b w:val="0"/>
                <w:snapToGrid/>
                <w:sz w:val="18"/>
                <w:szCs w:val="18"/>
              </w:rPr>
            </w:pPr>
          </w:p>
        </w:tc>
      </w:tr>
      <w:tr w:rsidR="002408F8"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3</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5</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6</w:t>
            </w:r>
          </w:p>
        </w:tc>
      </w:tr>
      <w:tr w:rsidR="002408F8"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Часть № 1</w:t>
            </w:r>
          </w:p>
        </w:tc>
        <w:tc>
          <w:tcPr>
            <w:tcW w:w="1557" w:type="dxa"/>
            <w:shd w:val="clear" w:color="auto" w:fill="auto"/>
            <w:vAlign w:val="center"/>
          </w:tcPr>
          <w:p w:rsidR="002408F8" w:rsidRPr="004A0914" w:rsidRDefault="002408F8" w:rsidP="006F6F70">
            <w:pPr>
              <w:pStyle w:val="13"/>
              <w:spacing w:after="0"/>
              <w:jc w:val="center"/>
              <w:rPr>
                <w:b/>
                <w:sz w:val="18"/>
                <w:szCs w:val="18"/>
              </w:rPr>
            </w:pPr>
          </w:p>
        </w:tc>
        <w:tc>
          <w:tcPr>
            <w:tcW w:w="1701" w:type="dxa"/>
            <w:shd w:val="clear" w:color="auto" w:fill="auto"/>
            <w:vAlign w:val="center"/>
          </w:tcPr>
          <w:p w:rsidR="002408F8" w:rsidRPr="004A0914" w:rsidRDefault="002408F8" w:rsidP="006F6F70">
            <w:pPr>
              <w:pStyle w:val="13"/>
              <w:spacing w:after="0"/>
              <w:jc w:val="center"/>
              <w:rPr>
                <w:b/>
                <w:sz w:val="18"/>
                <w:szCs w:val="18"/>
              </w:rPr>
            </w:pPr>
          </w:p>
        </w:tc>
        <w:tc>
          <w:tcPr>
            <w:tcW w:w="2382" w:type="dxa"/>
            <w:shd w:val="clear" w:color="auto" w:fill="auto"/>
            <w:vAlign w:val="center"/>
          </w:tcPr>
          <w:p w:rsidR="002408F8" w:rsidRPr="004A0914" w:rsidRDefault="002408F8" w:rsidP="006F6F70">
            <w:pPr>
              <w:pStyle w:val="13"/>
              <w:spacing w:after="0"/>
              <w:jc w:val="center"/>
              <w:rPr>
                <w:b/>
                <w:sz w:val="18"/>
                <w:szCs w:val="18"/>
              </w:rPr>
            </w:pPr>
          </w:p>
        </w:tc>
        <w:tc>
          <w:tcPr>
            <w:tcW w:w="1298" w:type="dxa"/>
            <w:shd w:val="clear" w:color="auto" w:fill="auto"/>
            <w:vAlign w:val="center"/>
          </w:tcPr>
          <w:p w:rsidR="002408F8" w:rsidRPr="004A0914" w:rsidRDefault="002408F8" w:rsidP="006F6F70">
            <w:pPr>
              <w:pStyle w:val="13"/>
              <w:spacing w:after="0"/>
              <w:jc w:val="center"/>
              <w:rPr>
                <w:b/>
                <w:sz w:val="18"/>
                <w:szCs w:val="18"/>
              </w:rPr>
            </w:pP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p>
        </w:tc>
      </w:tr>
      <w:tr w:rsidR="002408F8"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494651.90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2340699.51</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2408F8"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494650.68</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2340728.45</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2408F8"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3</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494637.87</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2340782.30</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2408F8"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494632.19</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2340782.34</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2408F8"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494651.90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2340699.51</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2408F8"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Часть № 2</w:t>
            </w:r>
          </w:p>
        </w:tc>
        <w:tc>
          <w:tcPr>
            <w:tcW w:w="1557" w:type="dxa"/>
            <w:shd w:val="clear" w:color="auto" w:fill="auto"/>
            <w:vAlign w:val="center"/>
          </w:tcPr>
          <w:p w:rsidR="002408F8" w:rsidRPr="004A0914" w:rsidRDefault="002408F8" w:rsidP="006F6F70">
            <w:pPr>
              <w:pStyle w:val="13"/>
              <w:spacing w:after="0"/>
              <w:jc w:val="center"/>
              <w:rPr>
                <w:b/>
                <w:sz w:val="18"/>
                <w:szCs w:val="18"/>
              </w:rPr>
            </w:pPr>
          </w:p>
        </w:tc>
        <w:tc>
          <w:tcPr>
            <w:tcW w:w="1701" w:type="dxa"/>
            <w:shd w:val="clear" w:color="auto" w:fill="auto"/>
            <w:vAlign w:val="center"/>
          </w:tcPr>
          <w:p w:rsidR="002408F8" w:rsidRPr="004A0914" w:rsidRDefault="002408F8" w:rsidP="006F6F70">
            <w:pPr>
              <w:pStyle w:val="13"/>
              <w:spacing w:after="0"/>
              <w:jc w:val="center"/>
              <w:rPr>
                <w:b/>
                <w:sz w:val="18"/>
                <w:szCs w:val="18"/>
              </w:rPr>
            </w:pPr>
          </w:p>
        </w:tc>
        <w:tc>
          <w:tcPr>
            <w:tcW w:w="2382" w:type="dxa"/>
            <w:shd w:val="clear" w:color="auto" w:fill="auto"/>
            <w:vAlign w:val="center"/>
          </w:tcPr>
          <w:p w:rsidR="002408F8" w:rsidRPr="004A0914" w:rsidRDefault="002408F8" w:rsidP="006F6F70">
            <w:pPr>
              <w:pStyle w:val="13"/>
              <w:spacing w:after="0"/>
              <w:jc w:val="center"/>
              <w:rPr>
                <w:b/>
                <w:sz w:val="18"/>
                <w:szCs w:val="18"/>
              </w:rPr>
            </w:pPr>
          </w:p>
        </w:tc>
        <w:tc>
          <w:tcPr>
            <w:tcW w:w="1298" w:type="dxa"/>
            <w:shd w:val="clear" w:color="auto" w:fill="auto"/>
            <w:vAlign w:val="center"/>
          </w:tcPr>
          <w:p w:rsidR="002408F8" w:rsidRPr="004A0914" w:rsidRDefault="002408F8" w:rsidP="006F6F70">
            <w:pPr>
              <w:pStyle w:val="13"/>
              <w:spacing w:after="0"/>
              <w:jc w:val="center"/>
              <w:rPr>
                <w:b/>
                <w:sz w:val="18"/>
                <w:szCs w:val="18"/>
              </w:rPr>
            </w:pP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p>
        </w:tc>
      </w:tr>
      <w:tr w:rsidR="002408F8"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5</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494392.96</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2340945.88</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2408F8"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6</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494393.71</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2340946.17</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2408F8"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7</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494568.38</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2341045.11</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2408F8"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8</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494569.40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2341046.13</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2408F8"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9</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494619.93</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2340833.83</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2408F8"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10</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494528.82</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2341241.13</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2408F8"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11</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494368.83</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2341914.47</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2408F8"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12</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494372.40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2342433.19</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2408F8"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13</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494372.13</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2342498.33</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2408F8"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14</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494375.18</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2343028.34</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2408F8"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15</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494376.92</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2343089.40</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16</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494380.39</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2343593.19</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17</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494379.74</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2343600.78</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18</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494382.48</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2343601.60</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19</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494382.46</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2343607.33</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20</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494376.42</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2343605.53</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21</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492182.26</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2343635.81</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22</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491403.13</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2343647.98</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490669.35</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2343656.69</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24</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489689.78</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2343672.44</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25</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489336.02</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2343676.05</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26</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489316.32</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2344943.90</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27</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489315.95</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2344945.23</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28</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489315.54</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2344945.78</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29</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489257.23</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2345005.62</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30</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489391.21</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2345113.08</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31</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489412.48</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2345120.78</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32</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489412.92</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2345120.98</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33</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489413.93</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2345121.99</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34</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489414.30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2345123.37</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35</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489413.93</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2345124.74</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36</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489412.92</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2345125.75</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37</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489411.55</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2345126.12</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38</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489408.16</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2345125.86</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39</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489404.94</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2345125.85</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40</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489404.94</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2345123.89</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41</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489402.22</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2345122.90</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42</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489388.91</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2345118.09</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43</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489388.47</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2345117.89</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44</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489388.13</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2345117.65</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45</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489251.43</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2345008.02</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46</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489250.77</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2345007.25</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47</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489250.40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2345005.87</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489250.77</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2345004.50</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489251.18</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2345003.95</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50</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489310.84</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2344942.72</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51</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489330.56</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2343673.29</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52</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489330.93</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2343671.96</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53</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489331.93</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2343670.95</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54</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489333.28</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2343670.58</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55</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489689.70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2343666.94</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56</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490669.27</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2343651.19</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57</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491403.05</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2343642.48</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58</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492182.18</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2343630.31</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59</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494374.28</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2343600.06</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60</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494374.88</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2343593.10</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61</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494363.33</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2341914.17</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62</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494363.41</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2341913.52</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63</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494566.20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2341060.01</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64</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494564.51</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2341049.24</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65</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494391.35</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2340951.15</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66</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494325.14</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2340936.20</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67</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494278.73</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2340924.17</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68</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494278.04</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2340923.89</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69</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494277.04</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2340922.88</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70</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494276.68</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2340921.78</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71</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494262.51</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2340782.35</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72</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494261.14</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2340773.67</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73</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494260.13</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2340770.00</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74</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494266.40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2340768.30</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75</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494267.46</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2340772.11</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76</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494267.56</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2340772.65</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77</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494267.59</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2340772.99</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78</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494267.97</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2340781.79</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79</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494281.96</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2340919.32</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80</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494326.39</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2340930.84</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5</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494392.96</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2340945.88</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Часть № 3</w:t>
            </w:r>
          </w:p>
        </w:tc>
        <w:tc>
          <w:tcPr>
            <w:tcW w:w="1557" w:type="dxa"/>
            <w:shd w:val="clear" w:color="auto" w:fill="auto"/>
            <w:vAlign w:val="center"/>
          </w:tcPr>
          <w:p w:rsidR="002408F8" w:rsidRPr="004A0914" w:rsidRDefault="002408F8" w:rsidP="006F6F70">
            <w:pPr>
              <w:pStyle w:val="13"/>
              <w:spacing w:after="0"/>
              <w:jc w:val="center"/>
              <w:rPr>
                <w:b/>
                <w:sz w:val="18"/>
                <w:szCs w:val="18"/>
              </w:rPr>
            </w:pPr>
          </w:p>
        </w:tc>
        <w:tc>
          <w:tcPr>
            <w:tcW w:w="1701" w:type="dxa"/>
            <w:shd w:val="clear" w:color="auto" w:fill="auto"/>
            <w:vAlign w:val="center"/>
          </w:tcPr>
          <w:p w:rsidR="002408F8" w:rsidRPr="004A0914" w:rsidRDefault="002408F8" w:rsidP="006F6F70">
            <w:pPr>
              <w:pStyle w:val="13"/>
              <w:spacing w:after="0"/>
              <w:jc w:val="center"/>
              <w:rPr>
                <w:b/>
                <w:sz w:val="18"/>
                <w:szCs w:val="18"/>
              </w:rPr>
            </w:pPr>
          </w:p>
        </w:tc>
        <w:tc>
          <w:tcPr>
            <w:tcW w:w="2382" w:type="dxa"/>
            <w:shd w:val="clear" w:color="auto" w:fill="auto"/>
            <w:vAlign w:val="center"/>
          </w:tcPr>
          <w:p w:rsidR="002408F8" w:rsidRPr="004A0914" w:rsidRDefault="002408F8" w:rsidP="006F6F70">
            <w:pPr>
              <w:pStyle w:val="13"/>
              <w:spacing w:after="0"/>
              <w:jc w:val="center"/>
              <w:rPr>
                <w:b/>
                <w:sz w:val="18"/>
                <w:szCs w:val="18"/>
              </w:rPr>
            </w:pPr>
          </w:p>
        </w:tc>
        <w:tc>
          <w:tcPr>
            <w:tcW w:w="1298" w:type="dxa"/>
            <w:shd w:val="clear" w:color="auto" w:fill="auto"/>
            <w:vAlign w:val="center"/>
          </w:tcPr>
          <w:p w:rsidR="002408F8" w:rsidRPr="004A0914" w:rsidRDefault="002408F8" w:rsidP="006F6F70">
            <w:pPr>
              <w:pStyle w:val="13"/>
              <w:spacing w:after="0"/>
              <w:jc w:val="center"/>
              <w:rPr>
                <w:b/>
                <w:sz w:val="18"/>
                <w:szCs w:val="18"/>
              </w:rPr>
            </w:pP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81</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495249.96</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2340319.41</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82</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495249.87</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2340318.70</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83</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495249.96</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2340317.98</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84</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495250.24</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2340317.32</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85</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495250.67</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2340316.75</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86</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495251.24</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2340316.31</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87</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495251.90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2340316.04</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88</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495255.39</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2340314.67</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89</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495258.64</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2340313.81</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90</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495260.32</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2340320.09</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91</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495257.06</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2340320.95</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92</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495256.18</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2340321.17</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93</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495310.57</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2340512.03</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94</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495326.13</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2340579.52</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95</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495326.19</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2340580.10</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96</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495331.80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2341151.30</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97</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495336.78</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2341223.65</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98</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495340.20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2341437.60</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99</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495340.23</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2341439.35</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100</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495340.14</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2341440.06</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101</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495336.85</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2341450.00</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102</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495335.00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2341453.26</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103</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495329.36</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2341450.03</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104</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495331.09</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2341446.99</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105</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495334.72</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2341438.90</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106</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495334.70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2341437.68</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107</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495331.28</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2341223.95</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108</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495326.30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2341151.59</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109</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495320.81</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2340591.06</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110</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495298.27</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2340633.81</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111</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495289.51</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2340681.15</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112</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495289.18</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2340682.02</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113</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495288.18</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2340683.03</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114</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495286.87</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2340683.39</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115</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494671.09</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2340698.83</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116</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494671.33</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2340693.32</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117</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495284.50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2340677.95</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118</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495292.94</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2340632.40</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119</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495293.21</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2340631.62</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120</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495319.18</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2340582.34</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121</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495306.64</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2340580.64</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122</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495305.26</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2340580.43</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123</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495292.25</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2340581.37</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124</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495288.65</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2340581.42</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125</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495288.60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2340574.93</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126</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495292.19</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2340575.37</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127</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495298.39</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2340575.16</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128</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495297.86</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2340574.68</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129</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495260.42</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2340563.85</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130</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495163.73</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2340558.49</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131</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495162.51</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2340558.12</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132</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495161.51</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2340557.12</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133</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495161.17</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2340556.18</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134</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495149.33</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2340482.33</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135</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495148.07</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2340474.39</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136</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495147.18</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2340471.08</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137</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495152.98</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2340469.52</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138</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495153.87</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2340472.84</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139</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495154.74</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2340481.42</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140</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495166.25</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2340553.12</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141</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495261.04</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2340558.38</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142</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495261.65</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2340558.48</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143</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495299.92</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2340569.51</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144</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495300.54</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2340569.77</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145</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495301.00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2340570.11</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146</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495305.86</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2340574.50</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147</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495306.51</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2340575.09</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148</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495307.35</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2340575.20</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149</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495319.88</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2340576.88</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150</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495305.26</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2340513.47</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151</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495250.39</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2340320.91</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81</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495249.96</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2340319.41</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Часть № 4</w:t>
            </w:r>
          </w:p>
        </w:tc>
        <w:tc>
          <w:tcPr>
            <w:tcW w:w="1557" w:type="dxa"/>
            <w:shd w:val="clear" w:color="auto" w:fill="auto"/>
            <w:vAlign w:val="center"/>
          </w:tcPr>
          <w:p w:rsidR="002408F8" w:rsidRPr="004A0914" w:rsidRDefault="002408F8" w:rsidP="006F6F70">
            <w:pPr>
              <w:pStyle w:val="13"/>
              <w:spacing w:after="0"/>
              <w:jc w:val="center"/>
              <w:rPr>
                <w:b/>
                <w:sz w:val="18"/>
                <w:szCs w:val="18"/>
              </w:rPr>
            </w:pPr>
          </w:p>
        </w:tc>
        <w:tc>
          <w:tcPr>
            <w:tcW w:w="1701" w:type="dxa"/>
            <w:shd w:val="clear" w:color="auto" w:fill="auto"/>
            <w:vAlign w:val="center"/>
          </w:tcPr>
          <w:p w:rsidR="002408F8" w:rsidRPr="004A0914" w:rsidRDefault="002408F8" w:rsidP="006F6F70">
            <w:pPr>
              <w:pStyle w:val="13"/>
              <w:spacing w:after="0"/>
              <w:jc w:val="center"/>
              <w:rPr>
                <w:b/>
                <w:sz w:val="18"/>
                <w:szCs w:val="18"/>
              </w:rPr>
            </w:pPr>
          </w:p>
        </w:tc>
        <w:tc>
          <w:tcPr>
            <w:tcW w:w="2382" w:type="dxa"/>
            <w:shd w:val="clear" w:color="auto" w:fill="auto"/>
            <w:vAlign w:val="center"/>
          </w:tcPr>
          <w:p w:rsidR="002408F8" w:rsidRPr="004A0914" w:rsidRDefault="002408F8" w:rsidP="006F6F70">
            <w:pPr>
              <w:pStyle w:val="13"/>
              <w:spacing w:after="0"/>
              <w:jc w:val="center"/>
              <w:rPr>
                <w:b/>
                <w:sz w:val="18"/>
                <w:szCs w:val="18"/>
              </w:rPr>
            </w:pPr>
          </w:p>
        </w:tc>
        <w:tc>
          <w:tcPr>
            <w:tcW w:w="1298" w:type="dxa"/>
            <w:shd w:val="clear" w:color="auto" w:fill="auto"/>
            <w:vAlign w:val="center"/>
          </w:tcPr>
          <w:p w:rsidR="002408F8" w:rsidRPr="004A0914" w:rsidRDefault="002408F8" w:rsidP="006F6F70">
            <w:pPr>
              <w:pStyle w:val="13"/>
              <w:spacing w:after="0"/>
              <w:jc w:val="center"/>
              <w:rPr>
                <w:b/>
                <w:sz w:val="18"/>
                <w:szCs w:val="18"/>
              </w:rPr>
            </w:pP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152</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495830.60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2344093.72</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153</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495830.99</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2344085.98</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154</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495827.03</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2343815.87</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155</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495623.61</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2343725.55</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156</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495378.83</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2343705.75</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157</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495382.55</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2343713.88</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158</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495383.14</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2343715.22</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159</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495385.75</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2343718.14</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160</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495387.57</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2343720.44</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161</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495382.99</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2343725.01</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162</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495382.69</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2343724.74</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163</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495380.68</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2343722.16</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164</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495378.38</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2343717.97</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165</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495377.57</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2343716.19</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166</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495372.55</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2343705.23</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167</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495325.67</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2343701.21</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168</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494834.70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2343672.51</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169</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494444.70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2343625.84</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170</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494444.24</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2343625.74</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171</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494406.95</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2343614.63</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172</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494406.84</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2343608.85</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173</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494445.59</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2343620.41</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174</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494835.11</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2343667.03</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175</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495322.25</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2343695.50</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176</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495250.61</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2343421.80</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177</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495250.54</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2343421.36</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178</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495250.25</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2343418.34</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179</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495255.74</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2343418.08</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180</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495255.99</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2343420.62</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181</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495328.03</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2343695.89</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182</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495374.61</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2343699.89</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183</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495624.52</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2343720.11</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184</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495625.41</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2343720.34</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185</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495830.87</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2343811.56</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186</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496207.50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2343979.31</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187</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496207.16</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2343978.43</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188</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496206.99</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2343977.49</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189</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496201.03</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2343445.28</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190</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496084.73</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2343440.34</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191</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496077.28</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2343440.52</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192</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496073.20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2343440.31</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193</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496073.20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2343433.81</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194</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496077.30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2343434.02</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195</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496084.90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2343434.85</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196</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496203.86</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2343439.90</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197</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496205.12</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2343440.27</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198</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496206.13</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2343441.27</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199</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496206.50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2343442.62</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200</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496212.48</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2343976.94</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201</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496214.56</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2343982.46</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202</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496446.33</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2344085.84</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203</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496447.38</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2344086.67</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204</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496456.46</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2344098.36</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205</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496456.67</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2344098.67</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206</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496457.04</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2344100.05</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207</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496432.37</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2344996.49</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208</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496475.62</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2345025.37</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209</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497569.65</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2345023.83</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210</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497601.40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2345001.98</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211</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497602.95</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2345001.50</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212</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500249.13</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2344997.06</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213</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500249.63</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2344997.10</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214</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500411.49</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2345026.82</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215</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500412.26</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2345027.09</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216</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500439.16</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2345041.10</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217</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500440.28</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2345042.17</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218</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500440.64</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2345043.54</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219</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500440.28</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2345044.92</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220</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500439.27</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2345045.92</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221</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500438.42</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2345046.24</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222</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500435.22</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2345046.87</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223</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500432.41</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2345047.89</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224</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500430.47</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2345042.77</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225</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500410.09</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2345032.16</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226</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500248.89</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2345002.56</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227</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497603.81</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2345007.00</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228</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497572.07</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2345028.84</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229</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497570.52</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2345029.33</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230</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496474.79</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2345030.87</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231</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496473.41</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2345030.50</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232</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496428.05</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2345000.22</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233</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496427.20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2344999.30</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496426.83</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2344997.93</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235</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496451.51</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2344100.95</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236</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496443.46</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2344090.58</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237</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496211.27</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2343987.02</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238</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495832.57</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2343818.34</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239</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495836.49</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2344085.97</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240</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495837.10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2344093.65</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241</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495837.10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2344097.84</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242</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495830.60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2344097.85</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bookmarkStart w:id="0" w:name="LastPage" w:colFirst="0" w:colLast="0"/>
            <w:r w:rsidRPr="004A0914">
              <w:rPr>
                <w:b/>
                <w:sz w:val="18"/>
                <w:szCs w:val="18"/>
              </w:rPr>
              <w:t>152</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495830.60</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2344093.72</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Аналитический метод</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0,1</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w:t>
            </w:r>
          </w:p>
        </w:tc>
      </w:tr>
      <w:bookmarkEnd w:id="0"/>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sz w:val="18"/>
                <w:szCs w:val="18"/>
              </w:rPr>
            </w:pPr>
          </w:p>
        </w:tc>
        <w:tc>
          <w:tcPr>
            <w:tcW w:w="1557" w:type="dxa"/>
            <w:shd w:val="clear" w:color="auto" w:fill="auto"/>
            <w:vAlign w:val="center"/>
          </w:tcPr>
          <w:p w:rsidR="002408F8" w:rsidRPr="004A0914" w:rsidRDefault="002408F8" w:rsidP="006F6F70">
            <w:pPr>
              <w:pStyle w:val="13"/>
              <w:spacing w:after="0"/>
              <w:jc w:val="center"/>
              <w:rPr>
                <w:sz w:val="18"/>
                <w:szCs w:val="18"/>
              </w:rPr>
            </w:pPr>
          </w:p>
        </w:tc>
        <w:tc>
          <w:tcPr>
            <w:tcW w:w="1701" w:type="dxa"/>
            <w:shd w:val="clear" w:color="auto" w:fill="auto"/>
            <w:vAlign w:val="center"/>
          </w:tcPr>
          <w:p w:rsidR="002408F8" w:rsidRPr="004A0914" w:rsidRDefault="002408F8" w:rsidP="006F6F70">
            <w:pPr>
              <w:pStyle w:val="13"/>
              <w:spacing w:after="0"/>
              <w:jc w:val="center"/>
              <w:rPr>
                <w:sz w:val="18"/>
                <w:szCs w:val="18"/>
              </w:rPr>
            </w:pPr>
          </w:p>
        </w:tc>
        <w:tc>
          <w:tcPr>
            <w:tcW w:w="2382" w:type="dxa"/>
            <w:shd w:val="clear" w:color="auto" w:fill="auto"/>
            <w:vAlign w:val="center"/>
          </w:tcPr>
          <w:p w:rsidR="002408F8" w:rsidRPr="004A0914" w:rsidRDefault="002408F8" w:rsidP="006F6F70">
            <w:pPr>
              <w:pStyle w:val="13"/>
              <w:spacing w:after="0"/>
              <w:jc w:val="center"/>
              <w:rPr>
                <w:sz w:val="18"/>
                <w:szCs w:val="18"/>
              </w:rPr>
            </w:pPr>
          </w:p>
        </w:tc>
        <w:tc>
          <w:tcPr>
            <w:tcW w:w="1298" w:type="dxa"/>
            <w:shd w:val="clear" w:color="auto" w:fill="auto"/>
            <w:vAlign w:val="center"/>
          </w:tcPr>
          <w:p w:rsidR="002408F8" w:rsidRPr="004A0914" w:rsidRDefault="002408F8" w:rsidP="006F6F70">
            <w:pPr>
              <w:pStyle w:val="af3"/>
              <w:rPr>
                <w:b/>
                <w:sz w:val="18"/>
                <w:szCs w:val="18"/>
                <w:lang w:val="en-US"/>
              </w:rPr>
            </w:pPr>
          </w:p>
        </w:tc>
        <w:tc>
          <w:tcPr>
            <w:tcW w:w="1413" w:type="dxa"/>
            <w:gridSpan w:val="2"/>
            <w:shd w:val="clear" w:color="auto" w:fill="auto"/>
            <w:vAlign w:val="center"/>
          </w:tcPr>
          <w:p w:rsidR="002408F8" w:rsidRPr="004A0914" w:rsidRDefault="002408F8" w:rsidP="006F6F70">
            <w:pPr>
              <w:pStyle w:val="af3"/>
              <w:rPr>
                <w:b/>
                <w:sz w:val="18"/>
                <w:szCs w:val="18"/>
              </w:rPr>
            </w:pPr>
          </w:p>
        </w:tc>
      </w:tr>
      <w:tr w:rsidR="002408F8"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0059" w:type="dxa"/>
            <w:gridSpan w:val="7"/>
            <w:shd w:val="clear" w:color="auto" w:fill="auto"/>
            <w:vAlign w:val="center"/>
          </w:tcPr>
          <w:p w:rsidR="002408F8" w:rsidRPr="004A0914" w:rsidRDefault="002408F8" w:rsidP="006F6F70">
            <w:pPr>
              <w:pStyle w:val="13"/>
              <w:spacing w:after="0"/>
              <w:rPr>
                <w:b/>
                <w:sz w:val="18"/>
                <w:szCs w:val="18"/>
              </w:rPr>
            </w:pPr>
            <w:r w:rsidRPr="004A0914">
              <w:rPr>
                <w:b/>
                <w:sz w:val="18"/>
                <w:szCs w:val="18"/>
              </w:rPr>
              <w:t>3. Сведения о характерных точках части (частей) границы объекта</w:t>
            </w:r>
          </w:p>
        </w:tc>
      </w:tr>
      <w:tr w:rsidR="002408F8"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890"/>
          <w:tblHeader/>
          <w:jc w:val="center"/>
        </w:trPr>
        <w:tc>
          <w:tcPr>
            <w:tcW w:w="1708" w:type="dxa"/>
            <w:vMerge w:val="restart"/>
            <w:shd w:val="clear" w:color="auto" w:fill="auto"/>
            <w:vAlign w:val="center"/>
          </w:tcPr>
          <w:p w:rsidR="002408F8" w:rsidRPr="004A0914" w:rsidRDefault="002408F8" w:rsidP="006F6F70">
            <w:pPr>
              <w:jc w:val="center"/>
              <w:rPr>
                <w:b/>
                <w:sz w:val="18"/>
                <w:szCs w:val="18"/>
              </w:rPr>
            </w:pPr>
            <w:r w:rsidRPr="004A0914">
              <w:rPr>
                <w:b/>
                <w:sz w:val="18"/>
                <w:szCs w:val="18"/>
              </w:rPr>
              <w:t>Обозначение характерных точек части границы</w:t>
            </w:r>
          </w:p>
          <w:p w:rsidR="002408F8" w:rsidRPr="004A0914" w:rsidRDefault="002408F8" w:rsidP="006F6F70">
            <w:pPr>
              <w:jc w:val="center"/>
              <w:rPr>
                <w:b/>
                <w:sz w:val="18"/>
                <w:szCs w:val="18"/>
              </w:rPr>
            </w:pPr>
          </w:p>
        </w:tc>
        <w:tc>
          <w:tcPr>
            <w:tcW w:w="3258" w:type="dxa"/>
            <w:gridSpan w:val="2"/>
            <w:shd w:val="clear" w:color="auto" w:fill="auto"/>
            <w:vAlign w:val="center"/>
          </w:tcPr>
          <w:p w:rsidR="002408F8" w:rsidRPr="004A0914" w:rsidRDefault="002408F8" w:rsidP="006F6F70">
            <w:pPr>
              <w:pStyle w:val="af1"/>
              <w:rPr>
                <w:snapToGrid/>
                <w:sz w:val="18"/>
                <w:szCs w:val="18"/>
              </w:rPr>
            </w:pPr>
            <w:r w:rsidRPr="004A0914">
              <w:rPr>
                <w:snapToGrid/>
                <w:sz w:val="18"/>
                <w:szCs w:val="18"/>
              </w:rPr>
              <w:t>Координаты, м</w:t>
            </w:r>
          </w:p>
        </w:tc>
        <w:tc>
          <w:tcPr>
            <w:tcW w:w="2382" w:type="dxa"/>
            <w:vMerge w:val="restart"/>
            <w:shd w:val="clear" w:color="auto" w:fill="auto"/>
            <w:vAlign w:val="center"/>
          </w:tcPr>
          <w:p w:rsidR="002408F8" w:rsidRPr="004A0914" w:rsidRDefault="002408F8" w:rsidP="006F6F70">
            <w:pPr>
              <w:pStyle w:val="af1"/>
              <w:rPr>
                <w:snapToGrid/>
                <w:sz w:val="18"/>
                <w:szCs w:val="18"/>
              </w:rPr>
            </w:pPr>
            <w:r w:rsidRPr="004A0914">
              <w:rPr>
                <w:snapToGrid/>
                <w:sz w:val="18"/>
                <w:szCs w:val="18"/>
              </w:rPr>
              <w:t>Метод определения координат</w:t>
            </w:r>
          </w:p>
          <w:p w:rsidR="002408F8" w:rsidRPr="004A0914" w:rsidRDefault="002408F8" w:rsidP="006F6F70">
            <w:pPr>
              <w:pStyle w:val="af1"/>
              <w:rPr>
                <w:snapToGrid/>
                <w:sz w:val="18"/>
                <w:szCs w:val="18"/>
              </w:rPr>
            </w:pPr>
            <w:r w:rsidRPr="004A0914">
              <w:rPr>
                <w:snapToGrid/>
                <w:sz w:val="18"/>
                <w:szCs w:val="18"/>
              </w:rPr>
              <w:t>характерной точки</w:t>
            </w:r>
          </w:p>
        </w:tc>
        <w:tc>
          <w:tcPr>
            <w:tcW w:w="1298" w:type="dxa"/>
            <w:vMerge w:val="restart"/>
            <w:shd w:val="clear" w:color="auto" w:fill="auto"/>
            <w:vAlign w:val="center"/>
          </w:tcPr>
          <w:p w:rsidR="002408F8" w:rsidRPr="004A0914" w:rsidRDefault="002408F8" w:rsidP="006F6F70">
            <w:pPr>
              <w:pStyle w:val="af1"/>
              <w:rPr>
                <w:snapToGrid/>
                <w:sz w:val="18"/>
                <w:szCs w:val="18"/>
              </w:rPr>
            </w:pPr>
            <w:r w:rsidRPr="004A0914">
              <w:rPr>
                <w:snapToGrid/>
                <w:sz w:val="18"/>
                <w:szCs w:val="18"/>
              </w:rPr>
              <w:t xml:space="preserve">Средняя квадратическая </w:t>
            </w:r>
          </w:p>
          <w:p w:rsidR="002408F8" w:rsidRPr="004A0914" w:rsidRDefault="002408F8" w:rsidP="006F6F70">
            <w:pPr>
              <w:pStyle w:val="af1"/>
              <w:rPr>
                <w:snapToGrid/>
                <w:sz w:val="18"/>
                <w:szCs w:val="18"/>
              </w:rPr>
            </w:pPr>
            <w:r w:rsidRPr="004A0914">
              <w:rPr>
                <w:snapToGrid/>
                <w:sz w:val="18"/>
                <w:szCs w:val="18"/>
              </w:rPr>
              <w:t>погрешность положения характерной точки (M</w:t>
            </w:r>
            <w:r w:rsidRPr="004A0914">
              <w:rPr>
                <w:snapToGrid/>
                <w:sz w:val="18"/>
                <w:szCs w:val="18"/>
                <w:vertAlign w:val="subscript"/>
              </w:rPr>
              <w:t>t</w:t>
            </w:r>
            <w:r w:rsidRPr="004A0914">
              <w:rPr>
                <w:snapToGrid/>
                <w:sz w:val="18"/>
                <w:szCs w:val="18"/>
              </w:rPr>
              <w:t>), м</w:t>
            </w:r>
          </w:p>
        </w:tc>
        <w:tc>
          <w:tcPr>
            <w:tcW w:w="1413" w:type="dxa"/>
            <w:gridSpan w:val="2"/>
            <w:vMerge w:val="restart"/>
            <w:shd w:val="clear" w:color="auto" w:fill="auto"/>
            <w:vAlign w:val="center"/>
          </w:tcPr>
          <w:p w:rsidR="002408F8" w:rsidRPr="004A0914" w:rsidRDefault="002408F8" w:rsidP="006F6F70">
            <w:pPr>
              <w:pStyle w:val="af1"/>
              <w:rPr>
                <w:snapToGrid/>
                <w:sz w:val="18"/>
                <w:szCs w:val="18"/>
              </w:rPr>
            </w:pPr>
            <w:r w:rsidRPr="004A0914">
              <w:rPr>
                <w:snapToGrid/>
                <w:sz w:val="18"/>
                <w:szCs w:val="18"/>
              </w:rPr>
              <w:t>Описание обозначения точки на местности (при наличии)</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vMerge/>
            <w:shd w:val="clear" w:color="auto" w:fill="auto"/>
            <w:vAlign w:val="center"/>
          </w:tcPr>
          <w:p w:rsidR="002408F8" w:rsidRPr="004A0914" w:rsidRDefault="002408F8" w:rsidP="006F6F70">
            <w:pPr>
              <w:jc w:val="center"/>
              <w:rPr>
                <w:b/>
                <w:sz w:val="18"/>
                <w:szCs w:val="18"/>
              </w:rPr>
            </w:pPr>
          </w:p>
        </w:tc>
        <w:tc>
          <w:tcPr>
            <w:tcW w:w="1557" w:type="dxa"/>
            <w:shd w:val="clear" w:color="auto" w:fill="auto"/>
            <w:vAlign w:val="center"/>
          </w:tcPr>
          <w:p w:rsidR="002408F8" w:rsidRPr="004A0914" w:rsidRDefault="002408F8" w:rsidP="006F6F70">
            <w:pPr>
              <w:pStyle w:val="af1"/>
              <w:rPr>
                <w:snapToGrid/>
                <w:sz w:val="18"/>
                <w:szCs w:val="18"/>
              </w:rPr>
            </w:pPr>
            <w:r w:rsidRPr="004A0914">
              <w:rPr>
                <w:snapToGrid/>
                <w:sz w:val="18"/>
                <w:szCs w:val="18"/>
              </w:rPr>
              <w:t>Х</w:t>
            </w:r>
          </w:p>
        </w:tc>
        <w:tc>
          <w:tcPr>
            <w:tcW w:w="1701" w:type="dxa"/>
            <w:shd w:val="clear" w:color="auto" w:fill="auto"/>
            <w:vAlign w:val="center"/>
          </w:tcPr>
          <w:p w:rsidR="002408F8" w:rsidRPr="004A0914" w:rsidRDefault="002408F8" w:rsidP="006F6F70">
            <w:pPr>
              <w:pStyle w:val="af1"/>
              <w:rPr>
                <w:snapToGrid/>
                <w:sz w:val="18"/>
                <w:szCs w:val="18"/>
              </w:rPr>
            </w:pPr>
            <w:r w:rsidRPr="004A0914">
              <w:rPr>
                <w:snapToGrid/>
                <w:sz w:val="18"/>
                <w:szCs w:val="18"/>
              </w:rPr>
              <w:t>Y</w:t>
            </w:r>
          </w:p>
        </w:tc>
        <w:tc>
          <w:tcPr>
            <w:tcW w:w="2382" w:type="dxa"/>
            <w:vMerge/>
            <w:shd w:val="clear" w:color="auto" w:fill="auto"/>
            <w:vAlign w:val="center"/>
          </w:tcPr>
          <w:p w:rsidR="002408F8" w:rsidRPr="004A0914" w:rsidRDefault="002408F8" w:rsidP="006F6F70">
            <w:pPr>
              <w:pStyle w:val="13"/>
              <w:spacing w:after="0"/>
              <w:rPr>
                <w:b/>
                <w:sz w:val="18"/>
                <w:szCs w:val="18"/>
              </w:rPr>
            </w:pPr>
          </w:p>
        </w:tc>
        <w:tc>
          <w:tcPr>
            <w:tcW w:w="1298" w:type="dxa"/>
            <w:vMerge/>
            <w:shd w:val="clear" w:color="auto" w:fill="auto"/>
            <w:vAlign w:val="center"/>
          </w:tcPr>
          <w:p w:rsidR="002408F8" w:rsidRPr="004A0914" w:rsidRDefault="002408F8" w:rsidP="006F6F70">
            <w:pPr>
              <w:pStyle w:val="13"/>
              <w:spacing w:after="0"/>
              <w:rPr>
                <w:b/>
                <w:sz w:val="18"/>
                <w:szCs w:val="18"/>
              </w:rPr>
            </w:pPr>
          </w:p>
        </w:tc>
        <w:tc>
          <w:tcPr>
            <w:tcW w:w="1413" w:type="dxa"/>
            <w:gridSpan w:val="2"/>
            <w:vMerge/>
            <w:shd w:val="clear" w:color="auto" w:fill="auto"/>
            <w:vAlign w:val="center"/>
          </w:tcPr>
          <w:p w:rsidR="002408F8" w:rsidRPr="004A0914" w:rsidRDefault="002408F8" w:rsidP="006F6F70">
            <w:pPr>
              <w:pStyle w:val="13"/>
              <w:spacing w:after="0"/>
              <w:rPr>
                <w:b/>
                <w:sz w:val="18"/>
                <w:szCs w:val="18"/>
              </w:rPr>
            </w:pP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1</w:t>
            </w:r>
          </w:p>
        </w:tc>
        <w:tc>
          <w:tcPr>
            <w:tcW w:w="1557"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2</w:t>
            </w:r>
          </w:p>
        </w:tc>
        <w:tc>
          <w:tcPr>
            <w:tcW w:w="1701"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3</w:t>
            </w:r>
          </w:p>
        </w:tc>
        <w:tc>
          <w:tcPr>
            <w:tcW w:w="2382"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4</w:t>
            </w:r>
          </w:p>
        </w:tc>
        <w:tc>
          <w:tcPr>
            <w:tcW w:w="1298" w:type="dxa"/>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5</w:t>
            </w:r>
          </w:p>
        </w:tc>
        <w:tc>
          <w:tcPr>
            <w:tcW w:w="1413" w:type="dxa"/>
            <w:gridSpan w:val="2"/>
            <w:shd w:val="clear" w:color="auto" w:fill="auto"/>
            <w:vAlign w:val="center"/>
          </w:tcPr>
          <w:p w:rsidR="002408F8" w:rsidRPr="004A0914" w:rsidRDefault="002408F8" w:rsidP="006F6F70">
            <w:pPr>
              <w:pStyle w:val="13"/>
              <w:spacing w:after="0"/>
              <w:jc w:val="center"/>
              <w:rPr>
                <w:b/>
                <w:sz w:val="18"/>
                <w:szCs w:val="18"/>
              </w:rPr>
            </w:pPr>
            <w:r w:rsidRPr="004A0914">
              <w:rPr>
                <w:b/>
                <w:sz w:val="18"/>
                <w:szCs w:val="18"/>
              </w:rPr>
              <w:t>6</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sz w:val="18"/>
                <w:szCs w:val="18"/>
              </w:rPr>
            </w:pPr>
            <w:r w:rsidRPr="004A0914">
              <w:rPr>
                <w:sz w:val="18"/>
                <w:szCs w:val="18"/>
              </w:rPr>
              <w:t>Часть №-</w:t>
            </w:r>
          </w:p>
        </w:tc>
        <w:tc>
          <w:tcPr>
            <w:tcW w:w="1557" w:type="dxa"/>
            <w:shd w:val="clear" w:color="auto" w:fill="auto"/>
            <w:vAlign w:val="center"/>
          </w:tcPr>
          <w:p w:rsidR="002408F8" w:rsidRPr="004A0914" w:rsidRDefault="002408F8" w:rsidP="006F6F70">
            <w:pPr>
              <w:pStyle w:val="13"/>
              <w:spacing w:after="0"/>
              <w:jc w:val="center"/>
              <w:rPr>
                <w:sz w:val="18"/>
                <w:szCs w:val="18"/>
              </w:rPr>
            </w:pPr>
            <w:r w:rsidRPr="004A0914">
              <w:rPr>
                <w:sz w:val="18"/>
                <w:szCs w:val="18"/>
              </w:rPr>
              <w:t>-</w:t>
            </w:r>
          </w:p>
        </w:tc>
        <w:tc>
          <w:tcPr>
            <w:tcW w:w="1701" w:type="dxa"/>
            <w:shd w:val="clear" w:color="auto" w:fill="auto"/>
            <w:vAlign w:val="center"/>
          </w:tcPr>
          <w:p w:rsidR="002408F8" w:rsidRPr="004A0914" w:rsidRDefault="002408F8" w:rsidP="006F6F70">
            <w:pPr>
              <w:pStyle w:val="13"/>
              <w:spacing w:after="0"/>
              <w:jc w:val="center"/>
              <w:rPr>
                <w:sz w:val="18"/>
                <w:szCs w:val="18"/>
              </w:rPr>
            </w:pPr>
            <w:r w:rsidRPr="004A0914">
              <w:rPr>
                <w:sz w:val="18"/>
                <w:szCs w:val="18"/>
              </w:rPr>
              <w:t>-</w:t>
            </w:r>
          </w:p>
        </w:tc>
        <w:tc>
          <w:tcPr>
            <w:tcW w:w="2382" w:type="dxa"/>
            <w:shd w:val="clear" w:color="auto" w:fill="auto"/>
            <w:vAlign w:val="center"/>
          </w:tcPr>
          <w:p w:rsidR="002408F8" w:rsidRPr="004A0914" w:rsidRDefault="002408F8" w:rsidP="006F6F70">
            <w:pPr>
              <w:pStyle w:val="13"/>
              <w:spacing w:after="0"/>
              <w:jc w:val="center"/>
              <w:rPr>
                <w:sz w:val="18"/>
                <w:szCs w:val="18"/>
              </w:rPr>
            </w:pPr>
            <w:r w:rsidRPr="004A0914">
              <w:rPr>
                <w:sz w:val="18"/>
                <w:szCs w:val="18"/>
              </w:rPr>
              <w:t>-</w:t>
            </w:r>
          </w:p>
        </w:tc>
        <w:tc>
          <w:tcPr>
            <w:tcW w:w="1298" w:type="dxa"/>
            <w:shd w:val="clear" w:color="auto" w:fill="auto"/>
            <w:vAlign w:val="center"/>
          </w:tcPr>
          <w:p w:rsidR="002408F8" w:rsidRPr="004A0914" w:rsidRDefault="002408F8" w:rsidP="006F6F70">
            <w:pPr>
              <w:pStyle w:val="13"/>
              <w:spacing w:after="0"/>
              <w:jc w:val="center"/>
              <w:rPr>
                <w:sz w:val="18"/>
                <w:szCs w:val="18"/>
              </w:rPr>
            </w:pPr>
            <w:r w:rsidRPr="004A0914">
              <w:rPr>
                <w:sz w:val="18"/>
                <w:szCs w:val="18"/>
              </w:rPr>
              <w:t>-</w:t>
            </w:r>
          </w:p>
        </w:tc>
        <w:tc>
          <w:tcPr>
            <w:tcW w:w="1413" w:type="dxa"/>
            <w:gridSpan w:val="2"/>
            <w:shd w:val="clear" w:color="auto" w:fill="auto"/>
            <w:vAlign w:val="center"/>
          </w:tcPr>
          <w:p w:rsidR="002408F8" w:rsidRPr="004A0914" w:rsidRDefault="002408F8" w:rsidP="006F6F70">
            <w:pPr>
              <w:pStyle w:val="13"/>
              <w:spacing w:after="0"/>
              <w:jc w:val="center"/>
              <w:rPr>
                <w:sz w:val="18"/>
                <w:szCs w:val="18"/>
              </w:rPr>
            </w:pPr>
            <w:r w:rsidRPr="004A0914">
              <w:rPr>
                <w:sz w:val="18"/>
                <w:szCs w:val="18"/>
              </w:rPr>
              <w:t>-</w:t>
            </w:r>
          </w:p>
        </w:tc>
      </w:tr>
      <w:tr w:rsidR="00EE7DC2" w:rsidRPr="004A0914" w:rsidTr="002408F8">
        <w:tblPrEx>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PrEx>
        <w:trPr>
          <w:cantSplit/>
          <w:trHeight w:val="144"/>
          <w:tblHeader/>
          <w:jc w:val="center"/>
        </w:trPr>
        <w:tc>
          <w:tcPr>
            <w:tcW w:w="1708" w:type="dxa"/>
            <w:shd w:val="clear" w:color="auto" w:fill="auto"/>
            <w:vAlign w:val="center"/>
          </w:tcPr>
          <w:p w:rsidR="002408F8" w:rsidRPr="004A0914" w:rsidRDefault="002408F8" w:rsidP="006F6F70">
            <w:pPr>
              <w:pStyle w:val="13"/>
              <w:spacing w:after="0"/>
              <w:jc w:val="center"/>
              <w:rPr>
                <w:sz w:val="18"/>
                <w:szCs w:val="18"/>
              </w:rPr>
            </w:pPr>
            <w:r w:rsidRPr="004A0914">
              <w:rPr>
                <w:sz w:val="18"/>
                <w:szCs w:val="18"/>
              </w:rPr>
              <w:t>-</w:t>
            </w:r>
          </w:p>
        </w:tc>
        <w:tc>
          <w:tcPr>
            <w:tcW w:w="1557" w:type="dxa"/>
            <w:shd w:val="clear" w:color="auto" w:fill="auto"/>
            <w:vAlign w:val="center"/>
          </w:tcPr>
          <w:p w:rsidR="002408F8" w:rsidRPr="004A0914" w:rsidRDefault="002408F8" w:rsidP="006F6F70">
            <w:pPr>
              <w:pStyle w:val="13"/>
              <w:spacing w:after="0"/>
              <w:jc w:val="center"/>
              <w:rPr>
                <w:sz w:val="18"/>
                <w:szCs w:val="18"/>
              </w:rPr>
            </w:pPr>
            <w:r w:rsidRPr="004A0914">
              <w:rPr>
                <w:sz w:val="18"/>
                <w:szCs w:val="18"/>
              </w:rPr>
              <w:t>-</w:t>
            </w:r>
          </w:p>
        </w:tc>
        <w:tc>
          <w:tcPr>
            <w:tcW w:w="1701" w:type="dxa"/>
            <w:shd w:val="clear" w:color="auto" w:fill="auto"/>
            <w:vAlign w:val="center"/>
          </w:tcPr>
          <w:p w:rsidR="002408F8" w:rsidRPr="004A0914" w:rsidRDefault="002408F8" w:rsidP="006F6F70">
            <w:pPr>
              <w:pStyle w:val="13"/>
              <w:spacing w:after="0"/>
              <w:jc w:val="center"/>
              <w:rPr>
                <w:sz w:val="18"/>
                <w:szCs w:val="18"/>
              </w:rPr>
            </w:pPr>
            <w:r w:rsidRPr="004A0914">
              <w:rPr>
                <w:sz w:val="18"/>
                <w:szCs w:val="18"/>
              </w:rPr>
              <w:t>-</w:t>
            </w:r>
          </w:p>
        </w:tc>
        <w:tc>
          <w:tcPr>
            <w:tcW w:w="2382" w:type="dxa"/>
            <w:shd w:val="clear" w:color="auto" w:fill="auto"/>
            <w:vAlign w:val="center"/>
          </w:tcPr>
          <w:p w:rsidR="002408F8" w:rsidRPr="004A0914" w:rsidRDefault="002408F8" w:rsidP="006F6F70">
            <w:pPr>
              <w:pStyle w:val="13"/>
              <w:spacing w:after="0"/>
              <w:jc w:val="center"/>
              <w:rPr>
                <w:sz w:val="18"/>
                <w:szCs w:val="18"/>
              </w:rPr>
            </w:pPr>
            <w:r w:rsidRPr="004A0914">
              <w:rPr>
                <w:sz w:val="18"/>
                <w:szCs w:val="18"/>
              </w:rPr>
              <w:t>-</w:t>
            </w:r>
          </w:p>
        </w:tc>
        <w:tc>
          <w:tcPr>
            <w:tcW w:w="1298" w:type="dxa"/>
            <w:shd w:val="clear" w:color="auto" w:fill="auto"/>
            <w:vAlign w:val="center"/>
          </w:tcPr>
          <w:p w:rsidR="002408F8" w:rsidRPr="004A0914" w:rsidRDefault="002408F8" w:rsidP="006F6F70">
            <w:pPr>
              <w:pStyle w:val="13"/>
              <w:spacing w:after="0"/>
              <w:jc w:val="center"/>
              <w:rPr>
                <w:sz w:val="18"/>
                <w:szCs w:val="18"/>
              </w:rPr>
            </w:pPr>
            <w:r w:rsidRPr="004A0914">
              <w:rPr>
                <w:sz w:val="18"/>
                <w:szCs w:val="18"/>
              </w:rPr>
              <w:t>-</w:t>
            </w:r>
          </w:p>
        </w:tc>
        <w:tc>
          <w:tcPr>
            <w:tcW w:w="1413" w:type="dxa"/>
            <w:gridSpan w:val="2"/>
            <w:shd w:val="clear" w:color="auto" w:fill="auto"/>
            <w:vAlign w:val="center"/>
          </w:tcPr>
          <w:p w:rsidR="002408F8" w:rsidRPr="004A0914" w:rsidRDefault="002408F8" w:rsidP="006F6F70">
            <w:pPr>
              <w:pStyle w:val="13"/>
              <w:spacing w:after="0"/>
              <w:jc w:val="center"/>
              <w:rPr>
                <w:sz w:val="18"/>
                <w:szCs w:val="18"/>
              </w:rPr>
            </w:pPr>
            <w:r w:rsidRPr="004A0914">
              <w:rPr>
                <w:sz w:val="18"/>
                <w:szCs w:val="18"/>
              </w:rPr>
              <w:t>-</w:t>
            </w:r>
          </w:p>
        </w:tc>
      </w:tr>
    </w:tbl>
    <w:p w:rsidR="002408F8" w:rsidRDefault="002408F8" w:rsidP="00D02C27">
      <w:pPr>
        <w:rPr>
          <w:sz w:val="18"/>
          <w:szCs w:val="18"/>
        </w:rPr>
      </w:pPr>
    </w:p>
    <w:p w:rsidR="00C02E36" w:rsidRPr="00877C7F" w:rsidRDefault="00C02E36" w:rsidP="00D02C27">
      <w:pPr>
        <w:rPr>
          <w:sz w:val="18"/>
          <w:szCs w:val="18"/>
        </w:rPr>
      </w:pPr>
    </w:p>
    <w:p w:rsidR="00877C7F" w:rsidRDefault="00877C7F" w:rsidP="00AF74CB">
      <w:pPr>
        <w:rPr>
          <w:sz w:val="18"/>
          <w:szCs w:val="18"/>
        </w:rPr>
        <w:sectPr w:rsidR="00877C7F" w:rsidSect="004A6DCB">
          <w:headerReference w:type="default" r:id="rId10"/>
          <w:footerReference w:type="default" r:id="rId11"/>
          <w:footerReference w:type="first" r:id="rId12"/>
          <w:type w:val="continuous"/>
          <w:pgSz w:w="11906" w:h="16838" w:code="9"/>
          <w:pgMar w:top="720" w:right="720" w:bottom="720" w:left="1276" w:header="0" w:footer="0" w:gutter="0"/>
          <w:pgNumType w:start="1"/>
          <w:cols w:space="708"/>
          <w:titlePg/>
          <w:docGrid w:linePitch="360"/>
        </w:sectPr>
      </w:pPr>
    </w:p>
    <w:p w:rsidR="00EE7DC2" w:rsidRDefault="00EE7DC2" w:rsidP="00EE7DC2">
      <w:pPr>
        <w:ind w:left="-426" w:firstLine="142"/>
        <w:rPr>
          <w:sz w:val="18"/>
          <w:szCs w:val="18"/>
        </w:rPr>
      </w:pPr>
      <w:r>
        <w:rPr>
          <w:noProof/>
          <w:sz w:val="18"/>
          <w:szCs w:val="18"/>
        </w:rPr>
        <w:drawing>
          <wp:inline distT="0" distB="0" distL="0" distR="0">
            <wp:extent cx="9758680" cy="7103110"/>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758680" cy="7103110"/>
                    </a:xfrm>
                    <a:prstGeom prst="rect">
                      <a:avLst/>
                    </a:prstGeom>
                    <a:noFill/>
                    <a:ln>
                      <a:noFill/>
                    </a:ln>
                  </pic:spPr>
                </pic:pic>
              </a:graphicData>
            </a:graphic>
          </wp:inline>
        </w:drawing>
      </w:r>
    </w:p>
    <w:p w:rsidR="00EE7DC2" w:rsidRDefault="00EE7DC2" w:rsidP="00EE7DC2">
      <w:pPr>
        <w:ind w:left="-426" w:firstLine="142"/>
        <w:rPr>
          <w:sz w:val="18"/>
          <w:szCs w:val="18"/>
        </w:rPr>
      </w:pPr>
      <w:r>
        <w:rPr>
          <w:noProof/>
          <w:sz w:val="18"/>
          <w:szCs w:val="18"/>
        </w:rPr>
        <w:drawing>
          <wp:inline distT="0" distB="0" distL="0" distR="0">
            <wp:extent cx="9777730" cy="7060565"/>
            <wp:effectExtent l="0" t="0" r="0" b="698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777730" cy="7060565"/>
                    </a:xfrm>
                    <a:prstGeom prst="rect">
                      <a:avLst/>
                    </a:prstGeom>
                    <a:noFill/>
                    <a:ln>
                      <a:noFill/>
                    </a:ln>
                  </pic:spPr>
                </pic:pic>
              </a:graphicData>
            </a:graphic>
          </wp:inline>
        </w:drawing>
      </w:r>
    </w:p>
    <w:p w:rsidR="00EE7DC2" w:rsidRDefault="00EE7DC2" w:rsidP="00EE7DC2">
      <w:pPr>
        <w:ind w:left="-426" w:firstLine="142"/>
        <w:rPr>
          <w:sz w:val="18"/>
          <w:szCs w:val="18"/>
        </w:rPr>
      </w:pPr>
      <w:r>
        <w:rPr>
          <w:noProof/>
          <w:sz w:val="18"/>
          <w:szCs w:val="18"/>
        </w:rPr>
        <w:drawing>
          <wp:inline distT="0" distB="0" distL="0" distR="0">
            <wp:extent cx="9777730" cy="70548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777730" cy="7054850"/>
                    </a:xfrm>
                    <a:prstGeom prst="rect">
                      <a:avLst/>
                    </a:prstGeom>
                    <a:noFill/>
                    <a:ln>
                      <a:noFill/>
                    </a:ln>
                  </pic:spPr>
                </pic:pic>
              </a:graphicData>
            </a:graphic>
          </wp:inline>
        </w:drawing>
      </w:r>
    </w:p>
    <w:p w:rsidR="00EE7DC2" w:rsidRDefault="00EE7DC2" w:rsidP="00EE7DC2">
      <w:pPr>
        <w:ind w:left="-426" w:firstLine="142"/>
        <w:rPr>
          <w:sz w:val="18"/>
          <w:szCs w:val="18"/>
        </w:rPr>
      </w:pPr>
      <w:r>
        <w:rPr>
          <w:noProof/>
          <w:sz w:val="18"/>
          <w:szCs w:val="18"/>
        </w:rPr>
        <w:drawing>
          <wp:inline distT="0" distB="0" distL="0" distR="0">
            <wp:extent cx="9777730" cy="7061200"/>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777730" cy="7061200"/>
                    </a:xfrm>
                    <a:prstGeom prst="rect">
                      <a:avLst/>
                    </a:prstGeom>
                    <a:noFill/>
                    <a:ln>
                      <a:noFill/>
                    </a:ln>
                  </pic:spPr>
                </pic:pic>
              </a:graphicData>
            </a:graphic>
          </wp:inline>
        </w:drawing>
      </w:r>
    </w:p>
    <w:p w:rsidR="00EE7DC2" w:rsidRDefault="00EE7DC2" w:rsidP="00EE7DC2">
      <w:pPr>
        <w:ind w:left="-426" w:firstLine="142"/>
        <w:rPr>
          <w:sz w:val="18"/>
          <w:szCs w:val="18"/>
        </w:rPr>
      </w:pPr>
      <w:r>
        <w:rPr>
          <w:noProof/>
          <w:sz w:val="18"/>
          <w:szCs w:val="18"/>
        </w:rPr>
        <w:drawing>
          <wp:inline distT="0" distB="0" distL="0" distR="0">
            <wp:extent cx="9777730" cy="70485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777730" cy="7048500"/>
                    </a:xfrm>
                    <a:prstGeom prst="rect">
                      <a:avLst/>
                    </a:prstGeom>
                    <a:noFill/>
                    <a:ln>
                      <a:noFill/>
                    </a:ln>
                  </pic:spPr>
                </pic:pic>
              </a:graphicData>
            </a:graphic>
          </wp:inline>
        </w:drawing>
      </w:r>
    </w:p>
    <w:p w:rsidR="00EE7DC2" w:rsidRDefault="00EE7DC2" w:rsidP="00EE7DC2">
      <w:pPr>
        <w:ind w:left="-426" w:firstLine="142"/>
        <w:rPr>
          <w:sz w:val="18"/>
          <w:szCs w:val="18"/>
        </w:rPr>
      </w:pPr>
      <w:r>
        <w:rPr>
          <w:noProof/>
          <w:sz w:val="18"/>
          <w:szCs w:val="18"/>
        </w:rPr>
        <w:drawing>
          <wp:inline distT="0" distB="0" distL="0" distR="0">
            <wp:extent cx="9777730" cy="7059295"/>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777730" cy="7059295"/>
                    </a:xfrm>
                    <a:prstGeom prst="rect">
                      <a:avLst/>
                    </a:prstGeom>
                    <a:noFill/>
                    <a:ln>
                      <a:noFill/>
                    </a:ln>
                  </pic:spPr>
                </pic:pic>
              </a:graphicData>
            </a:graphic>
          </wp:inline>
        </w:drawing>
      </w:r>
    </w:p>
    <w:p w:rsidR="00EE7DC2" w:rsidRDefault="00EE7DC2" w:rsidP="00EE7DC2">
      <w:pPr>
        <w:ind w:left="-426" w:firstLine="142"/>
        <w:rPr>
          <w:sz w:val="18"/>
          <w:szCs w:val="18"/>
        </w:rPr>
      </w:pPr>
      <w:r>
        <w:rPr>
          <w:noProof/>
          <w:sz w:val="18"/>
          <w:szCs w:val="18"/>
        </w:rPr>
        <w:drawing>
          <wp:inline distT="0" distB="0" distL="0" distR="0">
            <wp:extent cx="9777730" cy="705675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777730" cy="7056755"/>
                    </a:xfrm>
                    <a:prstGeom prst="rect">
                      <a:avLst/>
                    </a:prstGeom>
                    <a:noFill/>
                    <a:ln>
                      <a:noFill/>
                    </a:ln>
                  </pic:spPr>
                </pic:pic>
              </a:graphicData>
            </a:graphic>
          </wp:inline>
        </w:drawing>
      </w:r>
    </w:p>
    <w:p w:rsidR="00EE7DC2" w:rsidRDefault="00EE7DC2" w:rsidP="00EE7DC2">
      <w:pPr>
        <w:ind w:left="-426" w:firstLine="142"/>
        <w:rPr>
          <w:sz w:val="18"/>
          <w:szCs w:val="18"/>
        </w:rPr>
      </w:pPr>
      <w:r>
        <w:rPr>
          <w:noProof/>
          <w:sz w:val="18"/>
          <w:szCs w:val="18"/>
        </w:rPr>
        <w:drawing>
          <wp:inline distT="0" distB="0" distL="0" distR="0">
            <wp:extent cx="9777730" cy="7062470"/>
            <wp:effectExtent l="0" t="0" r="0"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777730" cy="7062470"/>
                    </a:xfrm>
                    <a:prstGeom prst="rect">
                      <a:avLst/>
                    </a:prstGeom>
                    <a:noFill/>
                    <a:ln>
                      <a:noFill/>
                    </a:ln>
                  </pic:spPr>
                </pic:pic>
              </a:graphicData>
            </a:graphic>
          </wp:inline>
        </w:drawing>
      </w:r>
    </w:p>
    <w:p w:rsidR="00EE7DC2" w:rsidRDefault="00EE7DC2" w:rsidP="00EE7DC2">
      <w:pPr>
        <w:ind w:left="-426" w:firstLine="142"/>
        <w:rPr>
          <w:sz w:val="18"/>
          <w:szCs w:val="18"/>
        </w:rPr>
      </w:pPr>
      <w:r>
        <w:rPr>
          <w:noProof/>
          <w:sz w:val="18"/>
          <w:szCs w:val="18"/>
        </w:rPr>
        <w:drawing>
          <wp:inline distT="0" distB="0" distL="0" distR="0">
            <wp:extent cx="9777730" cy="705675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777730" cy="7056755"/>
                    </a:xfrm>
                    <a:prstGeom prst="rect">
                      <a:avLst/>
                    </a:prstGeom>
                    <a:noFill/>
                    <a:ln>
                      <a:noFill/>
                    </a:ln>
                  </pic:spPr>
                </pic:pic>
              </a:graphicData>
            </a:graphic>
          </wp:inline>
        </w:drawing>
      </w:r>
    </w:p>
    <w:p w:rsidR="00EE7DC2" w:rsidRDefault="00EE7DC2" w:rsidP="00EE7DC2">
      <w:pPr>
        <w:ind w:left="-426" w:firstLine="142"/>
        <w:rPr>
          <w:sz w:val="18"/>
          <w:szCs w:val="18"/>
        </w:rPr>
      </w:pPr>
      <w:r>
        <w:rPr>
          <w:noProof/>
          <w:sz w:val="18"/>
          <w:szCs w:val="18"/>
        </w:rPr>
        <w:drawing>
          <wp:inline distT="0" distB="0" distL="0" distR="0">
            <wp:extent cx="9777730" cy="7060565"/>
            <wp:effectExtent l="0" t="0" r="0"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777730" cy="7060565"/>
                    </a:xfrm>
                    <a:prstGeom prst="rect">
                      <a:avLst/>
                    </a:prstGeom>
                    <a:noFill/>
                    <a:ln>
                      <a:noFill/>
                    </a:ln>
                  </pic:spPr>
                </pic:pic>
              </a:graphicData>
            </a:graphic>
          </wp:inline>
        </w:drawing>
      </w:r>
    </w:p>
    <w:p w:rsidR="002965BB" w:rsidRPr="00D215C9" w:rsidRDefault="0009284A" w:rsidP="0009284A">
      <w:pPr>
        <w:ind w:left="-426" w:firstLine="142"/>
        <w:rPr>
          <w:sz w:val="18"/>
          <w:szCs w:val="18"/>
        </w:rPr>
      </w:pPr>
      <w:r>
        <w:rPr>
          <w:noProof/>
          <w:sz w:val="18"/>
          <w:szCs w:val="18"/>
        </w:rPr>
        <w:drawing>
          <wp:inline distT="0" distB="0" distL="0" distR="0">
            <wp:extent cx="9777730" cy="7060565"/>
            <wp:effectExtent l="0" t="0" r="0" b="698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777730" cy="7060565"/>
                    </a:xfrm>
                    <a:prstGeom prst="rect">
                      <a:avLst/>
                    </a:prstGeom>
                    <a:noFill/>
                    <a:ln>
                      <a:noFill/>
                    </a:ln>
                  </pic:spPr>
                </pic:pic>
              </a:graphicData>
            </a:graphic>
          </wp:inline>
        </w:drawing>
      </w:r>
    </w:p>
    <w:sectPr w:rsidR="002965BB" w:rsidRPr="00D215C9" w:rsidSect="004019DA">
      <w:pgSz w:w="16838" w:h="11906" w:orient="landscape" w:code="9"/>
      <w:pgMar w:top="0" w:right="720" w:bottom="720" w:left="720" w:header="0" w:footer="0"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93B24" w:rsidRDefault="00B93B24" w:rsidP="00DA35FF">
      <w:pPr>
        <w:pStyle w:val="a9"/>
      </w:pPr>
      <w:r>
        <w:separator/>
      </w:r>
    </w:p>
  </w:endnote>
  <w:endnote w:type="continuationSeparator" w:id="1">
    <w:p w:rsidR="00B93B24" w:rsidRDefault="00B93B24" w:rsidP="00DA35FF">
      <w:pPr>
        <w:pStyle w:val="a9"/>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Arial CYR">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21124554"/>
    </w:sdtPr>
    <w:sdtContent>
      <w:p w:rsidR="00325537" w:rsidRDefault="002965BB" w:rsidP="001B3183">
        <w:pPr>
          <w:pStyle w:val="ab"/>
          <w:tabs>
            <w:tab w:val="left" w:pos="11100"/>
            <w:tab w:val="right" w:pos="15398"/>
          </w:tabs>
        </w:pPr>
        <w:r>
          <w:tab/>
        </w:r>
        <w:r>
          <w:tab/>
        </w:r>
        <w:r>
          <w:tab/>
        </w:r>
        <w:r>
          <w:tab/>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82219470"/>
    </w:sdtPr>
    <w:sdtContent>
      <w:p w:rsidR="006C1CE0" w:rsidRDefault="00C12DC1">
        <w:pPr>
          <w:pStyle w:val="ab"/>
          <w:jc w:val="right"/>
        </w:pPr>
        <w:r>
          <w:fldChar w:fldCharType="begin"/>
        </w:r>
        <w:r w:rsidR="006C1CE0">
          <w:instrText>PAGE   \* MERGEFORMAT</w:instrText>
        </w:r>
        <w:r>
          <w:fldChar w:fldCharType="separate"/>
        </w:r>
        <w:r w:rsidR="00371589">
          <w:rPr>
            <w:noProof/>
          </w:rPr>
          <w:t>1</w:t>
        </w:r>
        <w:r>
          <w:fldChar w:fldCharType="end"/>
        </w:r>
      </w:p>
    </w:sdtContent>
  </w:sdt>
  <w:p w:rsidR="006C1CE0" w:rsidRDefault="006C1CE0">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93B24" w:rsidRDefault="00B93B24" w:rsidP="00DA35FF">
      <w:pPr>
        <w:pStyle w:val="a9"/>
      </w:pPr>
      <w:r>
        <w:separator/>
      </w:r>
    </w:p>
  </w:footnote>
  <w:footnote w:type="continuationSeparator" w:id="1">
    <w:p w:rsidR="00B93B24" w:rsidRDefault="00B93B24" w:rsidP="00DA35FF">
      <w:pPr>
        <w:pStyle w:val="a9"/>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4E54" w:rsidRDefault="006D4E54" w:rsidP="00B97BC7">
    <w:pPr>
      <w:pStyle w:val="a9"/>
      <w:ind w:right="-1"/>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2F60FC3"/>
    <w:multiLevelType w:val="hybridMultilevel"/>
    <w:tmpl w:val="2FE617C4"/>
    <w:lvl w:ilvl="0" w:tplc="0419000B">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
    <w:nsid w:val="1AC94DB7"/>
    <w:multiLevelType w:val="hybridMultilevel"/>
    <w:tmpl w:val="45DC90EA"/>
    <w:lvl w:ilvl="0" w:tplc="3C5ADD3E">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7203CC7"/>
    <w:multiLevelType w:val="hybridMultilevel"/>
    <w:tmpl w:val="CBDC560E"/>
    <w:lvl w:ilvl="0" w:tplc="ACFE0E6C">
      <w:start w:val="1"/>
      <w:numFmt w:val="decimal"/>
      <w:pStyle w:val="a"/>
      <w:lvlText w:val="%1"/>
      <w:lvlJc w:val="righ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nsid w:val="2C975A27"/>
    <w:multiLevelType w:val="hybridMultilevel"/>
    <w:tmpl w:val="E006F956"/>
    <w:lvl w:ilvl="0" w:tplc="13DE8C82">
      <w:start w:val="1"/>
      <w:numFmt w:val="decimal"/>
      <w:lvlText w:val="%1."/>
      <w:lvlJc w:val="left"/>
      <w:pPr>
        <w:ind w:left="1637" w:hanging="360"/>
      </w:pPr>
      <w:rPr>
        <w:rFonts w:eastAsia="Times New Roman" w:hint="default"/>
        <w:u w:val="none"/>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4">
    <w:nsid w:val="31BF2CED"/>
    <w:multiLevelType w:val="hybridMultilevel"/>
    <w:tmpl w:val="8C8C7058"/>
    <w:lvl w:ilvl="0" w:tplc="14C4E980">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4DB6AFE"/>
    <w:multiLevelType w:val="hybridMultilevel"/>
    <w:tmpl w:val="D610A3E0"/>
    <w:lvl w:ilvl="0" w:tplc="4FCE1C20">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CBC2663"/>
    <w:multiLevelType w:val="hybridMultilevel"/>
    <w:tmpl w:val="B7EEACD0"/>
    <w:lvl w:ilvl="0" w:tplc="BD9CC4E0">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F0C5F11"/>
    <w:multiLevelType w:val="hybridMultilevel"/>
    <w:tmpl w:val="7236ED0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41AF190F"/>
    <w:multiLevelType w:val="hybridMultilevel"/>
    <w:tmpl w:val="403233B6"/>
    <w:lvl w:ilvl="0" w:tplc="516E6152">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3A0076B"/>
    <w:multiLevelType w:val="singleLevel"/>
    <w:tmpl w:val="7D280C44"/>
    <w:lvl w:ilvl="0">
      <w:start w:val="1"/>
      <w:numFmt w:val="bullet"/>
      <w:pStyle w:val="a0"/>
      <w:lvlText w:val=""/>
      <w:lvlJc w:val="left"/>
      <w:pPr>
        <w:tabs>
          <w:tab w:val="num" w:pos="360"/>
        </w:tabs>
        <w:ind w:left="360" w:hanging="360"/>
      </w:pPr>
      <w:rPr>
        <w:rFonts w:ascii="Symbol" w:hAnsi="Symbol" w:hint="default"/>
      </w:rPr>
    </w:lvl>
  </w:abstractNum>
  <w:abstractNum w:abstractNumId="10">
    <w:nsid w:val="490A3658"/>
    <w:multiLevelType w:val="hybridMultilevel"/>
    <w:tmpl w:val="16703C1A"/>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1">
    <w:nsid w:val="56984EA7"/>
    <w:multiLevelType w:val="hybridMultilevel"/>
    <w:tmpl w:val="559EDF06"/>
    <w:lvl w:ilvl="0" w:tplc="516E6152">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620233D9"/>
    <w:multiLevelType w:val="hybridMultilevel"/>
    <w:tmpl w:val="99A023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69203BF4"/>
    <w:multiLevelType w:val="hybridMultilevel"/>
    <w:tmpl w:val="803A956E"/>
    <w:lvl w:ilvl="0" w:tplc="11D474EA">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697203A5"/>
    <w:multiLevelType w:val="hybridMultilevel"/>
    <w:tmpl w:val="32D804CE"/>
    <w:lvl w:ilvl="0" w:tplc="0419000F">
      <w:start w:val="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6986172A"/>
    <w:multiLevelType w:val="hybridMultilevel"/>
    <w:tmpl w:val="C18C9670"/>
    <w:lvl w:ilvl="0" w:tplc="D31A0F4A">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6FF4311B"/>
    <w:multiLevelType w:val="hybridMultilevel"/>
    <w:tmpl w:val="1004C6C2"/>
    <w:lvl w:ilvl="0" w:tplc="3404F9B2">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731368C0"/>
    <w:multiLevelType w:val="hybridMultilevel"/>
    <w:tmpl w:val="CE981EAC"/>
    <w:lvl w:ilvl="0" w:tplc="BFD4BE9C">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7"/>
  </w:num>
  <w:num w:numId="3">
    <w:abstractNumId w:val="5"/>
  </w:num>
  <w:num w:numId="4">
    <w:abstractNumId w:val="15"/>
  </w:num>
  <w:num w:numId="5">
    <w:abstractNumId w:val="8"/>
  </w:num>
  <w:num w:numId="6">
    <w:abstractNumId w:val="17"/>
  </w:num>
  <w:num w:numId="7">
    <w:abstractNumId w:val="4"/>
  </w:num>
  <w:num w:numId="8">
    <w:abstractNumId w:val="1"/>
  </w:num>
  <w:num w:numId="9">
    <w:abstractNumId w:val="13"/>
  </w:num>
  <w:num w:numId="10">
    <w:abstractNumId w:val="6"/>
  </w:num>
  <w:num w:numId="11">
    <w:abstractNumId w:val="16"/>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1"/>
  </w:num>
  <w:num w:numId="14">
    <w:abstractNumId w:val="3"/>
  </w:num>
  <w:num w:numId="15">
    <w:abstractNumId w:val="14"/>
  </w:num>
  <w:num w:numId="16">
    <w:abstractNumId w:val="12"/>
  </w:num>
  <w:num w:numId="17">
    <w:abstractNumId w:val="0"/>
  </w:num>
  <w:num w:numId="18">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ttachedTemplate r:id="rId1"/>
  <w:stylePaneFormatFilter w:val="3F01"/>
  <w:defaultTabStop w:val="720"/>
  <w:characterSpacingControl w:val="doNotCompress"/>
  <w:hdrShapeDefaults>
    <o:shapedefaults v:ext="edit" spidmax="2050"/>
  </w:hdrShapeDefaults>
  <w:footnotePr>
    <w:footnote w:id="0"/>
    <w:footnote w:id="1"/>
  </w:footnotePr>
  <w:endnotePr>
    <w:endnote w:id="0"/>
    <w:endnote w:id="1"/>
  </w:endnotePr>
  <w:compat>
    <w:doNotUseHTMLParagraphAutoSpacing/>
  </w:compat>
  <w:rsids>
    <w:rsidRoot w:val="00B93655"/>
    <w:rsid w:val="000003A3"/>
    <w:rsid w:val="00001683"/>
    <w:rsid w:val="00004C2D"/>
    <w:rsid w:val="00007437"/>
    <w:rsid w:val="00007A96"/>
    <w:rsid w:val="0001073E"/>
    <w:rsid w:val="00013E87"/>
    <w:rsid w:val="0001584C"/>
    <w:rsid w:val="00015F20"/>
    <w:rsid w:val="00017B3E"/>
    <w:rsid w:val="0002046B"/>
    <w:rsid w:val="00021447"/>
    <w:rsid w:val="00022AE4"/>
    <w:rsid w:val="00022E9E"/>
    <w:rsid w:val="0002453B"/>
    <w:rsid w:val="000302B4"/>
    <w:rsid w:val="00035A48"/>
    <w:rsid w:val="00037A7A"/>
    <w:rsid w:val="00037DC7"/>
    <w:rsid w:val="00041622"/>
    <w:rsid w:val="0004310C"/>
    <w:rsid w:val="000435ED"/>
    <w:rsid w:val="00050673"/>
    <w:rsid w:val="000523C3"/>
    <w:rsid w:val="00053CB6"/>
    <w:rsid w:val="00053DAB"/>
    <w:rsid w:val="000562C8"/>
    <w:rsid w:val="0005740C"/>
    <w:rsid w:val="000637B9"/>
    <w:rsid w:val="000651D9"/>
    <w:rsid w:val="00067B67"/>
    <w:rsid w:val="000729B7"/>
    <w:rsid w:val="00075A12"/>
    <w:rsid w:val="00077EB3"/>
    <w:rsid w:val="00083F20"/>
    <w:rsid w:val="00084DD3"/>
    <w:rsid w:val="00085467"/>
    <w:rsid w:val="0008766C"/>
    <w:rsid w:val="00087AE2"/>
    <w:rsid w:val="0009284A"/>
    <w:rsid w:val="00093186"/>
    <w:rsid w:val="000943E9"/>
    <w:rsid w:val="00094DAA"/>
    <w:rsid w:val="00094DB7"/>
    <w:rsid w:val="000961E9"/>
    <w:rsid w:val="00097F16"/>
    <w:rsid w:val="000A28D0"/>
    <w:rsid w:val="000A65BF"/>
    <w:rsid w:val="000B1779"/>
    <w:rsid w:val="000B20C9"/>
    <w:rsid w:val="000B4DFB"/>
    <w:rsid w:val="000B6023"/>
    <w:rsid w:val="000B62F6"/>
    <w:rsid w:val="000C0FA6"/>
    <w:rsid w:val="000C2BAF"/>
    <w:rsid w:val="000C3D6E"/>
    <w:rsid w:val="000C4887"/>
    <w:rsid w:val="000D6D7C"/>
    <w:rsid w:val="000D7C7C"/>
    <w:rsid w:val="000E6C4A"/>
    <w:rsid w:val="000F2924"/>
    <w:rsid w:val="000F33DD"/>
    <w:rsid w:val="000F434F"/>
    <w:rsid w:val="000F4C41"/>
    <w:rsid w:val="000F68C6"/>
    <w:rsid w:val="000F6C47"/>
    <w:rsid w:val="001015D6"/>
    <w:rsid w:val="0010183A"/>
    <w:rsid w:val="001035EC"/>
    <w:rsid w:val="0010661F"/>
    <w:rsid w:val="00112D40"/>
    <w:rsid w:val="001137F9"/>
    <w:rsid w:val="00114CE5"/>
    <w:rsid w:val="00120B3B"/>
    <w:rsid w:val="0012481B"/>
    <w:rsid w:val="00124E51"/>
    <w:rsid w:val="00124F74"/>
    <w:rsid w:val="001256D2"/>
    <w:rsid w:val="0012698D"/>
    <w:rsid w:val="00127507"/>
    <w:rsid w:val="0013569B"/>
    <w:rsid w:val="001369AB"/>
    <w:rsid w:val="0014036D"/>
    <w:rsid w:val="0014097C"/>
    <w:rsid w:val="00144805"/>
    <w:rsid w:val="00144A4D"/>
    <w:rsid w:val="001529B5"/>
    <w:rsid w:val="00153632"/>
    <w:rsid w:val="00154989"/>
    <w:rsid w:val="00156D93"/>
    <w:rsid w:val="00156DC4"/>
    <w:rsid w:val="0016056B"/>
    <w:rsid w:val="00160627"/>
    <w:rsid w:val="00163816"/>
    <w:rsid w:val="00166701"/>
    <w:rsid w:val="0017361D"/>
    <w:rsid w:val="00174D1C"/>
    <w:rsid w:val="00183AE4"/>
    <w:rsid w:val="00183F31"/>
    <w:rsid w:val="00185519"/>
    <w:rsid w:val="001A4C0D"/>
    <w:rsid w:val="001A5924"/>
    <w:rsid w:val="001A68E7"/>
    <w:rsid w:val="001A6972"/>
    <w:rsid w:val="001A6DAE"/>
    <w:rsid w:val="001B1B14"/>
    <w:rsid w:val="001B1B28"/>
    <w:rsid w:val="001B2A6C"/>
    <w:rsid w:val="001B3183"/>
    <w:rsid w:val="001B62B7"/>
    <w:rsid w:val="001C1F37"/>
    <w:rsid w:val="001C3595"/>
    <w:rsid w:val="001C3B08"/>
    <w:rsid w:val="001C460C"/>
    <w:rsid w:val="001C46CD"/>
    <w:rsid w:val="001C6D65"/>
    <w:rsid w:val="001C736D"/>
    <w:rsid w:val="001C74EE"/>
    <w:rsid w:val="001D0648"/>
    <w:rsid w:val="001D0679"/>
    <w:rsid w:val="001D3A46"/>
    <w:rsid w:val="001D54E6"/>
    <w:rsid w:val="001E117E"/>
    <w:rsid w:val="001E2712"/>
    <w:rsid w:val="001E3102"/>
    <w:rsid w:val="001E620B"/>
    <w:rsid w:val="001F3E9A"/>
    <w:rsid w:val="001F50AE"/>
    <w:rsid w:val="002031C5"/>
    <w:rsid w:val="00204194"/>
    <w:rsid w:val="00204F41"/>
    <w:rsid w:val="00205894"/>
    <w:rsid w:val="00205CF0"/>
    <w:rsid w:val="0020617B"/>
    <w:rsid w:val="00206293"/>
    <w:rsid w:val="0020631C"/>
    <w:rsid w:val="00206B35"/>
    <w:rsid w:val="0020792F"/>
    <w:rsid w:val="002112C7"/>
    <w:rsid w:val="00211AE1"/>
    <w:rsid w:val="00214D0E"/>
    <w:rsid w:val="00230C8F"/>
    <w:rsid w:val="00231D9B"/>
    <w:rsid w:val="00233A33"/>
    <w:rsid w:val="002405F5"/>
    <w:rsid w:val="002408F8"/>
    <w:rsid w:val="00255B0F"/>
    <w:rsid w:val="00255BE2"/>
    <w:rsid w:val="00260B40"/>
    <w:rsid w:val="002624C3"/>
    <w:rsid w:val="00263550"/>
    <w:rsid w:val="00263ABD"/>
    <w:rsid w:val="002677CB"/>
    <w:rsid w:val="00267D96"/>
    <w:rsid w:val="00276578"/>
    <w:rsid w:val="00277305"/>
    <w:rsid w:val="00277946"/>
    <w:rsid w:val="0028170A"/>
    <w:rsid w:val="00282D8F"/>
    <w:rsid w:val="00291169"/>
    <w:rsid w:val="002965BB"/>
    <w:rsid w:val="00296A39"/>
    <w:rsid w:val="002A084E"/>
    <w:rsid w:val="002A0D1E"/>
    <w:rsid w:val="002A1029"/>
    <w:rsid w:val="002A10BA"/>
    <w:rsid w:val="002A2DD9"/>
    <w:rsid w:val="002B1A83"/>
    <w:rsid w:val="002B212C"/>
    <w:rsid w:val="002B3C6D"/>
    <w:rsid w:val="002B711A"/>
    <w:rsid w:val="002B7EBF"/>
    <w:rsid w:val="002C1740"/>
    <w:rsid w:val="002C22F4"/>
    <w:rsid w:val="002C2C77"/>
    <w:rsid w:val="002C6DFB"/>
    <w:rsid w:val="002D1307"/>
    <w:rsid w:val="002D6987"/>
    <w:rsid w:val="002D7EFF"/>
    <w:rsid w:val="002E4855"/>
    <w:rsid w:val="002E5D88"/>
    <w:rsid w:val="002E6554"/>
    <w:rsid w:val="002E6E79"/>
    <w:rsid w:val="002E71FD"/>
    <w:rsid w:val="002F08CC"/>
    <w:rsid w:val="002F12F2"/>
    <w:rsid w:val="002F4526"/>
    <w:rsid w:val="002F4B43"/>
    <w:rsid w:val="002F6CB4"/>
    <w:rsid w:val="002F7E9A"/>
    <w:rsid w:val="0030196B"/>
    <w:rsid w:val="00301FD9"/>
    <w:rsid w:val="00311CE0"/>
    <w:rsid w:val="00315858"/>
    <w:rsid w:val="00316ED1"/>
    <w:rsid w:val="003215C0"/>
    <w:rsid w:val="00323BB9"/>
    <w:rsid w:val="00325537"/>
    <w:rsid w:val="00331F53"/>
    <w:rsid w:val="00335807"/>
    <w:rsid w:val="00341B8A"/>
    <w:rsid w:val="00342555"/>
    <w:rsid w:val="003439D1"/>
    <w:rsid w:val="00344DA6"/>
    <w:rsid w:val="00344E7E"/>
    <w:rsid w:val="003545E1"/>
    <w:rsid w:val="0035464D"/>
    <w:rsid w:val="00360355"/>
    <w:rsid w:val="00360B4D"/>
    <w:rsid w:val="00361E89"/>
    <w:rsid w:val="003620F0"/>
    <w:rsid w:val="00366CAE"/>
    <w:rsid w:val="00371589"/>
    <w:rsid w:val="00380281"/>
    <w:rsid w:val="003818DD"/>
    <w:rsid w:val="00383341"/>
    <w:rsid w:val="00383DB8"/>
    <w:rsid w:val="00383E5A"/>
    <w:rsid w:val="00391F00"/>
    <w:rsid w:val="0039654A"/>
    <w:rsid w:val="00396AEE"/>
    <w:rsid w:val="003A09FE"/>
    <w:rsid w:val="003A164E"/>
    <w:rsid w:val="003A387F"/>
    <w:rsid w:val="003A7327"/>
    <w:rsid w:val="003B3F20"/>
    <w:rsid w:val="003B6224"/>
    <w:rsid w:val="003C0609"/>
    <w:rsid w:val="003C12F5"/>
    <w:rsid w:val="003C46BA"/>
    <w:rsid w:val="003C6C1D"/>
    <w:rsid w:val="003C7ADD"/>
    <w:rsid w:val="003D30EF"/>
    <w:rsid w:val="003D5BD5"/>
    <w:rsid w:val="003D65A3"/>
    <w:rsid w:val="003E07C4"/>
    <w:rsid w:val="003E0D79"/>
    <w:rsid w:val="003E2A3E"/>
    <w:rsid w:val="003E40FE"/>
    <w:rsid w:val="003E65FD"/>
    <w:rsid w:val="003E6821"/>
    <w:rsid w:val="003E6832"/>
    <w:rsid w:val="003F6CFD"/>
    <w:rsid w:val="003F7BA4"/>
    <w:rsid w:val="004019DA"/>
    <w:rsid w:val="004028C6"/>
    <w:rsid w:val="00402AC0"/>
    <w:rsid w:val="00404D8E"/>
    <w:rsid w:val="00404F34"/>
    <w:rsid w:val="00405C2F"/>
    <w:rsid w:val="00411597"/>
    <w:rsid w:val="00411B40"/>
    <w:rsid w:val="00414846"/>
    <w:rsid w:val="00414B03"/>
    <w:rsid w:val="00414B08"/>
    <w:rsid w:val="0041508D"/>
    <w:rsid w:val="00415227"/>
    <w:rsid w:val="00417BC1"/>
    <w:rsid w:val="00422A4C"/>
    <w:rsid w:val="0042420F"/>
    <w:rsid w:val="00424E90"/>
    <w:rsid w:val="00430322"/>
    <w:rsid w:val="00432E1C"/>
    <w:rsid w:val="00433BF5"/>
    <w:rsid w:val="0043468A"/>
    <w:rsid w:val="00435135"/>
    <w:rsid w:val="00437EB0"/>
    <w:rsid w:val="00441379"/>
    <w:rsid w:val="00441C81"/>
    <w:rsid w:val="0044281A"/>
    <w:rsid w:val="00443F43"/>
    <w:rsid w:val="004465E9"/>
    <w:rsid w:val="00447DFA"/>
    <w:rsid w:val="0045244D"/>
    <w:rsid w:val="00454B4D"/>
    <w:rsid w:val="00456F9A"/>
    <w:rsid w:val="00460D97"/>
    <w:rsid w:val="00461BF4"/>
    <w:rsid w:val="00465F5F"/>
    <w:rsid w:val="004713D1"/>
    <w:rsid w:val="00471412"/>
    <w:rsid w:val="00475B06"/>
    <w:rsid w:val="00481A91"/>
    <w:rsid w:val="00482248"/>
    <w:rsid w:val="00484EAA"/>
    <w:rsid w:val="0048595C"/>
    <w:rsid w:val="004871FE"/>
    <w:rsid w:val="0049248B"/>
    <w:rsid w:val="00493741"/>
    <w:rsid w:val="00493F65"/>
    <w:rsid w:val="00497034"/>
    <w:rsid w:val="004A447B"/>
    <w:rsid w:val="004A6DCB"/>
    <w:rsid w:val="004A79C8"/>
    <w:rsid w:val="004B1A14"/>
    <w:rsid w:val="004C438A"/>
    <w:rsid w:val="004C7711"/>
    <w:rsid w:val="004C7B35"/>
    <w:rsid w:val="004D204F"/>
    <w:rsid w:val="004D3205"/>
    <w:rsid w:val="004D6986"/>
    <w:rsid w:val="004D7B3D"/>
    <w:rsid w:val="004D7C95"/>
    <w:rsid w:val="004E19FB"/>
    <w:rsid w:val="004E30CF"/>
    <w:rsid w:val="004E4B42"/>
    <w:rsid w:val="004E5940"/>
    <w:rsid w:val="004F5468"/>
    <w:rsid w:val="004F5BA7"/>
    <w:rsid w:val="004F75F0"/>
    <w:rsid w:val="00501B81"/>
    <w:rsid w:val="0050357D"/>
    <w:rsid w:val="0050721A"/>
    <w:rsid w:val="0050726E"/>
    <w:rsid w:val="00507A34"/>
    <w:rsid w:val="00512809"/>
    <w:rsid w:val="00513A56"/>
    <w:rsid w:val="00513EF5"/>
    <w:rsid w:val="00514A46"/>
    <w:rsid w:val="00521EC4"/>
    <w:rsid w:val="00523390"/>
    <w:rsid w:val="00524671"/>
    <w:rsid w:val="005248C4"/>
    <w:rsid w:val="00526346"/>
    <w:rsid w:val="00527534"/>
    <w:rsid w:val="00532194"/>
    <w:rsid w:val="00532767"/>
    <w:rsid w:val="00534F8D"/>
    <w:rsid w:val="0053777E"/>
    <w:rsid w:val="00540089"/>
    <w:rsid w:val="0054024A"/>
    <w:rsid w:val="00541F11"/>
    <w:rsid w:val="00542FFF"/>
    <w:rsid w:val="00545990"/>
    <w:rsid w:val="00545EBF"/>
    <w:rsid w:val="00546E5F"/>
    <w:rsid w:val="00550190"/>
    <w:rsid w:val="0055156E"/>
    <w:rsid w:val="00554177"/>
    <w:rsid w:val="005566F5"/>
    <w:rsid w:val="00556BCF"/>
    <w:rsid w:val="00556BDF"/>
    <w:rsid w:val="00562882"/>
    <w:rsid w:val="00565213"/>
    <w:rsid w:val="0056562C"/>
    <w:rsid w:val="00566766"/>
    <w:rsid w:val="005668FB"/>
    <w:rsid w:val="00570037"/>
    <w:rsid w:val="005727D3"/>
    <w:rsid w:val="005728AF"/>
    <w:rsid w:val="005841B8"/>
    <w:rsid w:val="0058463D"/>
    <w:rsid w:val="00592060"/>
    <w:rsid w:val="00592538"/>
    <w:rsid w:val="00592A7B"/>
    <w:rsid w:val="005A0447"/>
    <w:rsid w:val="005A0665"/>
    <w:rsid w:val="005A0DDC"/>
    <w:rsid w:val="005A7DBC"/>
    <w:rsid w:val="005B391C"/>
    <w:rsid w:val="005B3D4B"/>
    <w:rsid w:val="005B44DE"/>
    <w:rsid w:val="005B5F11"/>
    <w:rsid w:val="005C08FF"/>
    <w:rsid w:val="005C72D1"/>
    <w:rsid w:val="005D4AB0"/>
    <w:rsid w:val="005D4E99"/>
    <w:rsid w:val="005D7AC3"/>
    <w:rsid w:val="005E006B"/>
    <w:rsid w:val="005E40E2"/>
    <w:rsid w:val="005E52CD"/>
    <w:rsid w:val="005F432F"/>
    <w:rsid w:val="005F564C"/>
    <w:rsid w:val="005F6ADD"/>
    <w:rsid w:val="005F6E85"/>
    <w:rsid w:val="0060088D"/>
    <w:rsid w:val="00601960"/>
    <w:rsid w:val="00603609"/>
    <w:rsid w:val="00603BF8"/>
    <w:rsid w:val="00605B45"/>
    <w:rsid w:val="00605C4F"/>
    <w:rsid w:val="00607FEF"/>
    <w:rsid w:val="00612EBD"/>
    <w:rsid w:val="00616DC9"/>
    <w:rsid w:val="006171F9"/>
    <w:rsid w:val="00617E05"/>
    <w:rsid w:val="006203AB"/>
    <w:rsid w:val="006206E0"/>
    <w:rsid w:val="00621819"/>
    <w:rsid w:val="0062228E"/>
    <w:rsid w:val="00625D5A"/>
    <w:rsid w:val="00626CDC"/>
    <w:rsid w:val="0063196F"/>
    <w:rsid w:val="00640DB3"/>
    <w:rsid w:val="00641783"/>
    <w:rsid w:val="0064662B"/>
    <w:rsid w:val="00653F68"/>
    <w:rsid w:val="00655F4C"/>
    <w:rsid w:val="00660295"/>
    <w:rsid w:val="00661AD4"/>
    <w:rsid w:val="00664194"/>
    <w:rsid w:val="006645DC"/>
    <w:rsid w:val="00670056"/>
    <w:rsid w:val="00670850"/>
    <w:rsid w:val="00673E65"/>
    <w:rsid w:val="00675271"/>
    <w:rsid w:val="006817CF"/>
    <w:rsid w:val="00681E8A"/>
    <w:rsid w:val="00683431"/>
    <w:rsid w:val="00684D84"/>
    <w:rsid w:val="00686B01"/>
    <w:rsid w:val="00693142"/>
    <w:rsid w:val="006946AF"/>
    <w:rsid w:val="00695DD9"/>
    <w:rsid w:val="006A0969"/>
    <w:rsid w:val="006A1BDE"/>
    <w:rsid w:val="006A45CA"/>
    <w:rsid w:val="006A4E2E"/>
    <w:rsid w:val="006A5E0B"/>
    <w:rsid w:val="006A6F38"/>
    <w:rsid w:val="006A7FCB"/>
    <w:rsid w:val="006B010C"/>
    <w:rsid w:val="006B15EA"/>
    <w:rsid w:val="006B26FD"/>
    <w:rsid w:val="006B3A20"/>
    <w:rsid w:val="006B651A"/>
    <w:rsid w:val="006B72A0"/>
    <w:rsid w:val="006C00E2"/>
    <w:rsid w:val="006C06A6"/>
    <w:rsid w:val="006C1CE0"/>
    <w:rsid w:val="006C37D0"/>
    <w:rsid w:val="006C61AA"/>
    <w:rsid w:val="006C6C57"/>
    <w:rsid w:val="006C7162"/>
    <w:rsid w:val="006D1CBD"/>
    <w:rsid w:val="006D4E54"/>
    <w:rsid w:val="006E13CF"/>
    <w:rsid w:val="006E6765"/>
    <w:rsid w:val="006F0F5B"/>
    <w:rsid w:val="006F3A4E"/>
    <w:rsid w:val="00700123"/>
    <w:rsid w:val="00703030"/>
    <w:rsid w:val="00711336"/>
    <w:rsid w:val="0071268C"/>
    <w:rsid w:val="007134F6"/>
    <w:rsid w:val="007170C9"/>
    <w:rsid w:val="007205A0"/>
    <w:rsid w:val="00722022"/>
    <w:rsid w:val="007244AF"/>
    <w:rsid w:val="00724CA5"/>
    <w:rsid w:val="00732504"/>
    <w:rsid w:val="00732C37"/>
    <w:rsid w:val="00733D60"/>
    <w:rsid w:val="00734E5B"/>
    <w:rsid w:val="007362FA"/>
    <w:rsid w:val="00741CE8"/>
    <w:rsid w:val="00742899"/>
    <w:rsid w:val="00742DA3"/>
    <w:rsid w:val="007440B3"/>
    <w:rsid w:val="0074478E"/>
    <w:rsid w:val="0074780D"/>
    <w:rsid w:val="007523C6"/>
    <w:rsid w:val="007603FC"/>
    <w:rsid w:val="0076094C"/>
    <w:rsid w:val="00764A1D"/>
    <w:rsid w:val="007653BE"/>
    <w:rsid w:val="00765E4B"/>
    <w:rsid w:val="007675BD"/>
    <w:rsid w:val="0077698C"/>
    <w:rsid w:val="00776B5D"/>
    <w:rsid w:val="007838C5"/>
    <w:rsid w:val="00785E2A"/>
    <w:rsid w:val="00786136"/>
    <w:rsid w:val="00786151"/>
    <w:rsid w:val="00786DF9"/>
    <w:rsid w:val="00787B22"/>
    <w:rsid w:val="00791816"/>
    <w:rsid w:val="00791A4A"/>
    <w:rsid w:val="00793732"/>
    <w:rsid w:val="00794320"/>
    <w:rsid w:val="00795D15"/>
    <w:rsid w:val="00796B0B"/>
    <w:rsid w:val="007972AC"/>
    <w:rsid w:val="007975EB"/>
    <w:rsid w:val="007A1435"/>
    <w:rsid w:val="007A20D9"/>
    <w:rsid w:val="007B04CA"/>
    <w:rsid w:val="007B0AF8"/>
    <w:rsid w:val="007B2872"/>
    <w:rsid w:val="007B358B"/>
    <w:rsid w:val="007C3D1D"/>
    <w:rsid w:val="007D0E33"/>
    <w:rsid w:val="007D207C"/>
    <w:rsid w:val="007D25D0"/>
    <w:rsid w:val="007E1117"/>
    <w:rsid w:val="007E26A9"/>
    <w:rsid w:val="007E2A39"/>
    <w:rsid w:val="007E5D72"/>
    <w:rsid w:val="007E7391"/>
    <w:rsid w:val="007E7AD7"/>
    <w:rsid w:val="007E7BE9"/>
    <w:rsid w:val="007E7CD5"/>
    <w:rsid w:val="007F0B68"/>
    <w:rsid w:val="007F2212"/>
    <w:rsid w:val="007F47DA"/>
    <w:rsid w:val="007F5AF6"/>
    <w:rsid w:val="00800BFF"/>
    <w:rsid w:val="00801BC5"/>
    <w:rsid w:val="0080225A"/>
    <w:rsid w:val="00811F4D"/>
    <w:rsid w:val="00817071"/>
    <w:rsid w:val="00817F71"/>
    <w:rsid w:val="00820F7C"/>
    <w:rsid w:val="008237F8"/>
    <w:rsid w:val="00826C84"/>
    <w:rsid w:val="00826D38"/>
    <w:rsid w:val="00826DD3"/>
    <w:rsid w:val="00827094"/>
    <w:rsid w:val="0082731F"/>
    <w:rsid w:val="0082744C"/>
    <w:rsid w:val="00827AE2"/>
    <w:rsid w:val="00833F45"/>
    <w:rsid w:val="00835564"/>
    <w:rsid w:val="008370C9"/>
    <w:rsid w:val="00840BE6"/>
    <w:rsid w:val="00842814"/>
    <w:rsid w:val="00843468"/>
    <w:rsid w:val="00843B7C"/>
    <w:rsid w:val="008543F0"/>
    <w:rsid w:val="00854A02"/>
    <w:rsid w:val="008568C6"/>
    <w:rsid w:val="00856F9D"/>
    <w:rsid w:val="00857829"/>
    <w:rsid w:val="00860BA7"/>
    <w:rsid w:val="00861806"/>
    <w:rsid w:val="00863505"/>
    <w:rsid w:val="00867D86"/>
    <w:rsid w:val="0087308E"/>
    <w:rsid w:val="00874499"/>
    <w:rsid w:val="00874BAF"/>
    <w:rsid w:val="00877C7F"/>
    <w:rsid w:val="00880D9A"/>
    <w:rsid w:val="00882905"/>
    <w:rsid w:val="00882A17"/>
    <w:rsid w:val="00882E38"/>
    <w:rsid w:val="008858C0"/>
    <w:rsid w:val="00887898"/>
    <w:rsid w:val="00890093"/>
    <w:rsid w:val="0089357E"/>
    <w:rsid w:val="008A1D88"/>
    <w:rsid w:val="008A32EF"/>
    <w:rsid w:val="008A386D"/>
    <w:rsid w:val="008A40D5"/>
    <w:rsid w:val="008A461A"/>
    <w:rsid w:val="008A68CF"/>
    <w:rsid w:val="008B0285"/>
    <w:rsid w:val="008B0E81"/>
    <w:rsid w:val="008B4338"/>
    <w:rsid w:val="008B561B"/>
    <w:rsid w:val="008B6A6A"/>
    <w:rsid w:val="008B6F5B"/>
    <w:rsid w:val="008C0019"/>
    <w:rsid w:val="008C014F"/>
    <w:rsid w:val="008C184B"/>
    <w:rsid w:val="008C7721"/>
    <w:rsid w:val="008D0DEA"/>
    <w:rsid w:val="008D0E8C"/>
    <w:rsid w:val="008D1E78"/>
    <w:rsid w:val="008D2577"/>
    <w:rsid w:val="008D2705"/>
    <w:rsid w:val="008D45BF"/>
    <w:rsid w:val="008D57A2"/>
    <w:rsid w:val="008E2C03"/>
    <w:rsid w:val="008E3D2B"/>
    <w:rsid w:val="008F0337"/>
    <w:rsid w:val="008F0565"/>
    <w:rsid w:val="008F079C"/>
    <w:rsid w:val="008F76D2"/>
    <w:rsid w:val="0090005A"/>
    <w:rsid w:val="0090155D"/>
    <w:rsid w:val="00903F6D"/>
    <w:rsid w:val="00904F73"/>
    <w:rsid w:val="00906F71"/>
    <w:rsid w:val="00914F06"/>
    <w:rsid w:val="00915E30"/>
    <w:rsid w:val="00917A3C"/>
    <w:rsid w:val="00922E6C"/>
    <w:rsid w:val="009262B9"/>
    <w:rsid w:val="009306E7"/>
    <w:rsid w:val="00935F9D"/>
    <w:rsid w:val="00936794"/>
    <w:rsid w:val="00936F52"/>
    <w:rsid w:val="00940B41"/>
    <w:rsid w:val="00940E47"/>
    <w:rsid w:val="00942D6C"/>
    <w:rsid w:val="00944F2F"/>
    <w:rsid w:val="00946EE5"/>
    <w:rsid w:val="00947BB4"/>
    <w:rsid w:val="00954A00"/>
    <w:rsid w:val="00955208"/>
    <w:rsid w:val="0095679D"/>
    <w:rsid w:val="009574E9"/>
    <w:rsid w:val="0096173F"/>
    <w:rsid w:val="009630C7"/>
    <w:rsid w:val="009663EB"/>
    <w:rsid w:val="009704BF"/>
    <w:rsid w:val="009713E3"/>
    <w:rsid w:val="00974085"/>
    <w:rsid w:val="00975BB6"/>
    <w:rsid w:val="00981D8E"/>
    <w:rsid w:val="00981F0B"/>
    <w:rsid w:val="00983934"/>
    <w:rsid w:val="00985E7E"/>
    <w:rsid w:val="0098612C"/>
    <w:rsid w:val="009877B5"/>
    <w:rsid w:val="00993657"/>
    <w:rsid w:val="00994064"/>
    <w:rsid w:val="00995EDB"/>
    <w:rsid w:val="00996FCE"/>
    <w:rsid w:val="00997B10"/>
    <w:rsid w:val="00997B22"/>
    <w:rsid w:val="009A24EA"/>
    <w:rsid w:val="009A2A60"/>
    <w:rsid w:val="009A319A"/>
    <w:rsid w:val="009A39FE"/>
    <w:rsid w:val="009B3D8F"/>
    <w:rsid w:val="009B42B6"/>
    <w:rsid w:val="009B4A79"/>
    <w:rsid w:val="009C0026"/>
    <w:rsid w:val="009C1850"/>
    <w:rsid w:val="009C5383"/>
    <w:rsid w:val="009C590D"/>
    <w:rsid w:val="009E0488"/>
    <w:rsid w:val="009E119A"/>
    <w:rsid w:val="009E1213"/>
    <w:rsid w:val="009E4470"/>
    <w:rsid w:val="009E517D"/>
    <w:rsid w:val="009E7581"/>
    <w:rsid w:val="009F0CEA"/>
    <w:rsid w:val="009F4DA1"/>
    <w:rsid w:val="009F79D3"/>
    <w:rsid w:val="009F7A8B"/>
    <w:rsid w:val="00A0110B"/>
    <w:rsid w:val="00A06565"/>
    <w:rsid w:val="00A07580"/>
    <w:rsid w:val="00A10730"/>
    <w:rsid w:val="00A1165B"/>
    <w:rsid w:val="00A12382"/>
    <w:rsid w:val="00A1386E"/>
    <w:rsid w:val="00A1484B"/>
    <w:rsid w:val="00A21DE7"/>
    <w:rsid w:val="00A27C1B"/>
    <w:rsid w:val="00A32DE1"/>
    <w:rsid w:val="00A337AA"/>
    <w:rsid w:val="00A33C44"/>
    <w:rsid w:val="00A34697"/>
    <w:rsid w:val="00A43F72"/>
    <w:rsid w:val="00A476C5"/>
    <w:rsid w:val="00A47CC5"/>
    <w:rsid w:val="00A5121D"/>
    <w:rsid w:val="00A52C0D"/>
    <w:rsid w:val="00A6106C"/>
    <w:rsid w:val="00A61077"/>
    <w:rsid w:val="00A628A9"/>
    <w:rsid w:val="00A63255"/>
    <w:rsid w:val="00A657D9"/>
    <w:rsid w:val="00A66EAF"/>
    <w:rsid w:val="00A67776"/>
    <w:rsid w:val="00A732CE"/>
    <w:rsid w:val="00A74221"/>
    <w:rsid w:val="00A757BF"/>
    <w:rsid w:val="00A75DEB"/>
    <w:rsid w:val="00A80391"/>
    <w:rsid w:val="00A85368"/>
    <w:rsid w:val="00A91D12"/>
    <w:rsid w:val="00A94D7A"/>
    <w:rsid w:val="00A95CB7"/>
    <w:rsid w:val="00A95FF0"/>
    <w:rsid w:val="00A96708"/>
    <w:rsid w:val="00A96915"/>
    <w:rsid w:val="00AA0349"/>
    <w:rsid w:val="00AA0C9F"/>
    <w:rsid w:val="00AA239B"/>
    <w:rsid w:val="00AA26D5"/>
    <w:rsid w:val="00AA2B33"/>
    <w:rsid w:val="00AA4EE1"/>
    <w:rsid w:val="00AB2301"/>
    <w:rsid w:val="00AB443F"/>
    <w:rsid w:val="00AB5267"/>
    <w:rsid w:val="00AB52C6"/>
    <w:rsid w:val="00AC190B"/>
    <w:rsid w:val="00AC1A6B"/>
    <w:rsid w:val="00AC2745"/>
    <w:rsid w:val="00AC2896"/>
    <w:rsid w:val="00AC43AB"/>
    <w:rsid w:val="00AC4F30"/>
    <w:rsid w:val="00AC5296"/>
    <w:rsid w:val="00AC606E"/>
    <w:rsid w:val="00AD2DB0"/>
    <w:rsid w:val="00AD4150"/>
    <w:rsid w:val="00AD4290"/>
    <w:rsid w:val="00AD6EDC"/>
    <w:rsid w:val="00AD7870"/>
    <w:rsid w:val="00AE1427"/>
    <w:rsid w:val="00AE317D"/>
    <w:rsid w:val="00AE32B1"/>
    <w:rsid w:val="00AE59CA"/>
    <w:rsid w:val="00AE5AE2"/>
    <w:rsid w:val="00AE6204"/>
    <w:rsid w:val="00AF0BAC"/>
    <w:rsid w:val="00AF41C8"/>
    <w:rsid w:val="00AF4902"/>
    <w:rsid w:val="00AF7336"/>
    <w:rsid w:val="00AF74CB"/>
    <w:rsid w:val="00B04C7D"/>
    <w:rsid w:val="00B05989"/>
    <w:rsid w:val="00B07279"/>
    <w:rsid w:val="00B078AA"/>
    <w:rsid w:val="00B13D8B"/>
    <w:rsid w:val="00B13E5D"/>
    <w:rsid w:val="00B1500C"/>
    <w:rsid w:val="00B151ED"/>
    <w:rsid w:val="00B16D90"/>
    <w:rsid w:val="00B17696"/>
    <w:rsid w:val="00B17927"/>
    <w:rsid w:val="00B20099"/>
    <w:rsid w:val="00B225DC"/>
    <w:rsid w:val="00B22B90"/>
    <w:rsid w:val="00B23398"/>
    <w:rsid w:val="00B23AB8"/>
    <w:rsid w:val="00B27E67"/>
    <w:rsid w:val="00B306E5"/>
    <w:rsid w:val="00B30D74"/>
    <w:rsid w:val="00B31C66"/>
    <w:rsid w:val="00B355BA"/>
    <w:rsid w:val="00B40173"/>
    <w:rsid w:val="00B41CD0"/>
    <w:rsid w:val="00B43D57"/>
    <w:rsid w:val="00B46DCD"/>
    <w:rsid w:val="00B479E5"/>
    <w:rsid w:val="00B47C11"/>
    <w:rsid w:val="00B5187C"/>
    <w:rsid w:val="00B518D7"/>
    <w:rsid w:val="00B51EF9"/>
    <w:rsid w:val="00B5409F"/>
    <w:rsid w:val="00B5639A"/>
    <w:rsid w:val="00B564CD"/>
    <w:rsid w:val="00B565C7"/>
    <w:rsid w:val="00B60904"/>
    <w:rsid w:val="00B6133C"/>
    <w:rsid w:val="00B62411"/>
    <w:rsid w:val="00B6628F"/>
    <w:rsid w:val="00B67FA1"/>
    <w:rsid w:val="00B70DAC"/>
    <w:rsid w:val="00B72599"/>
    <w:rsid w:val="00B77051"/>
    <w:rsid w:val="00B905AB"/>
    <w:rsid w:val="00B906B1"/>
    <w:rsid w:val="00B9137F"/>
    <w:rsid w:val="00B93655"/>
    <w:rsid w:val="00B93702"/>
    <w:rsid w:val="00B93B24"/>
    <w:rsid w:val="00B97960"/>
    <w:rsid w:val="00B97BC7"/>
    <w:rsid w:val="00BA13D1"/>
    <w:rsid w:val="00BA2922"/>
    <w:rsid w:val="00BA33B9"/>
    <w:rsid w:val="00BA3BD2"/>
    <w:rsid w:val="00BB005F"/>
    <w:rsid w:val="00BB24C8"/>
    <w:rsid w:val="00BB2B54"/>
    <w:rsid w:val="00BB51B5"/>
    <w:rsid w:val="00BC6176"/>
    <w:rsid w:val="00BD12F4"/>
    <w:rsid w:val="00BD43C0"/>
    <w:rsid w:val="00BD6065"/>
    <w:rsid w:val="00BD7948"/>
    <w:rsid w:val="00BD7D6F"/>
    <w:rsid w:val="00BE1DD2"/>
    <w:rsid w:val="00BE2210"/>
    <w:rsid w:val="00BE5607"/>
    <w:rsid w:val="00BE76EC"/>
    <w:rsid w:val="00BE7DE6"/>
    <w:rsid w:val="00BF0783"/>
    <w:rsid w:val="00BF1852"/>
    <w:rsid w:val="00BF2584"/>
    <w:rsid w:val="00C016FB"/>
    <w:rsid w:val="00C02300"/>
    <w:rsid w:val="00C02E36"/>
    <w:rsid w:val="00C07124"/>
    <w:rsid w:val="00C11142"/>
    <w:rsid w:val="00C12DC1"/>
    <w:rsid w:val="00C15A40"/>
    <w:rsid w:val="00C16723"/>
    <w:rsid w:val="00C320A6"/>
    <w:rsid w:val="00C35950"/>
    <w:rsid w:val="00C41B4D"/>
    <w:rsid w:val="00C43F7F"/>
    <w:rsid w:val="00C44BCE"/>
    <w:rsid w:val="00C44D00"/>
    <w:rsid w:val="00C45088"/>
    <w:rsid w:val="00C4511B"/>
    <w:rsid w:val="00C51B87"/>
    <w:rsid w:val="00C52651"/>
    <w:rsid w:val="00C53D96"/>
    <w:rsid w:val="00C560BE"/>
    <w:rsid w:val="00C56F59"/>
    <w:rsid w:val="00C600BA"/>
    <w:rsid w:val="00C60563"/>
    <w:rsid w:val="00C6120D"/>
    <w:rsid w:val="00C64613"/>
    <w:rsid w:val="00C65F3D"/>
    <w:rsid w:val="00C67ED5"/>
    <w:rsid w:val="00C71B1D"/>
    <w:rsid w:val="00C7361B"/>
    <w:rsid w:val="00C759E3"/>
    <w:rsid w:val="00C75E9C"/>
    <w:rsid w:val="00C843F1"/>
    <w:rsid w:val="00C87CDD"/>
    <w:rsid w:val="00C916EC"/>
    <w:rsid w:val="00C92C21"/>
    <w:rsid w:val="00C93DD5"/>
    <w:rsid w:val="00C9468E"/>
    <w:rsid w:val="00CA0ACF"/>
    <w:rsid w:val="00CA0F61"/>
    <w:rsid w:val="00CA1822"/>
    <w:rsid w:val="00CA1B74"/>
    <w:rsid w:val="00CA3004"/>
    <w:rsid w:val="00CA4AE3"/>
    <w:rsid w:val="00CA69CC"/>
    <w:rsid w:val="00CB0DA1"/>
    <w:rsid w:val="00CB40E4"/>
    <w:rsid w:val="00CB66EA"/>
    <w:rsid w:val="00CC176E"/>
    <w:rsid w:val="00CC1B5D"/>
    <w:rsid w:val="00CC2428"/>
    <w:rsid w:val="00CC2807"/>
    <w:rsid w:val="00CC4843"/>
    <w:rsid w:val="00CC4ABD"/>
    <w:rsid w:val="00CD126C"/>
    <w:rsid w:val="00CD7867"/>
    <w:rsid w:val="00CD7C6C"/>
    <w:rsid w:val="00CE1437"/>
    <w:rsid w:val="00CE19B5"/>
    <w:rsid w:val="00CE1B08"/>
    <w:rsid w:val="00CE373D"/>
    <w:rsid w:val="00CE3F4F"/>
    <w:rsid w:val="00CE3F55"/>
    <w:rsid w:val="00CE58AA"/>
    <w:rsid w:val="00CE6A80"/>
    <w:rsid w:val="00CF15D9"/>
    <w:rsid w:val="00CF37A5"/>
    <w:rsid w:val="00CF5404"/>
    <w:rsid w:val="00CF5CCA"/>
    <w:rsid w:val="00CF6E6C"/>
    <w:rsid w:val="00D00D10"/>
    <w:rsid w:val="00D014CA"/>
    <w:rsid w:val="00D02C27"/>
    <w:rsid w:val="00D0308D"/>
    <w:rsid w:val="00D034DC"/>
    <w:rsid w:val="00D07440"/>
    <w:rsid w:val="00D07D75"/>
    <w:rsid w:val="00D12AF8"/>
    <w:rsid w:val="00D15B30"/>
    <w:rsid w:val="00D2017C"/>
    <w:rsid w:val="00D20C50"/>
    <w:rsid w:val="00D21DDF"/>
    <w:rsid w:val="00D232B1"/>
    <w:rsid w:val="00D26540"/>
    <w:rsid w:val="00D268A2"/>
    <w:rsid w:val="00D27EA9"/>
    <w:rsid w:val="00D33B60"/>
    <w:rsid w:val="00D36F9B"/>
    <w:rsid w:val="00D44DBB"/>
    <w:rsid w:val="00D44DCD"/>
    <w:rsid w:val="00D45D97"/>
    <w:rsid w:val="00D45DAB"/>
    <w:rsid w:val="00D46567"/>
    <w:rsid w:val="00D468F3"/>
    <w:rsid w:val="00D46E56"/>
    <w:rsid w:val="00D546FE"/>
    <w:rsid w:val="00D5507F"/>
    <w:rsid w:val="00D55C58"/>
    <w:rsid w:val="00D61B7C"/>
    <w:rsid w:val="00D71D32"/>
    <w:rsid w:val="00D72822"/>
    <w:rsid w:val="00D7419A"/>
    <w:rsid w:val="00D75605"/>
    <w:rsid w:val="00D75A0F"/>
    <w:rsid w:val="00D77ABC"/>
    <w:rsid w:val="00D81893"/>
    <w:rsid w:val="00D82D7E"/>
    <w:rsid w:val="00D84202"/>
    <w:rsid w:val="00D84C0B"/>
    <w:rsid w:val="00D85224"/>
    <w:rsid w:val="00D902D6"/>
    <w:rsid w:val="00D92F5A"/>
    <w:rsid w:val="00D9609B"/>
    <w:rsid w:val="00D96164"/>
    <w:rsid w:val="00D96431"/>
    <w:rsid w:val="00DA06E7"/>
    <w:rsid w:val="00DA2AFD"/>
    <w:rsid w:val="00DA2F4A"/>
    <w:rsid w:val="00DA35FF"/>
    <w:rsid w:val="00DA43FF"/>
    <w:rsid w:val="00DA5403"/>
    <w:rsid w:val="00DA6DDC"/>
    <w:rsid w:val="00DB0117"/>
    <w:rsid w:val="00DB420C"/>
    <w:rsid w:val="00DB54E5"/>
    <w:rsid w:val="00DC1C80"/>
    <w:rsid w:val="00DC5C37"/>
    <w:rsid w:val="00DC7972"/>
    <w:rsid w:val="00DC7F50"/>
    <w:rsid w:val="00DD0142"/>
    <w:rsid w:val="00DD23AA"/>
    <w:rsid w:val="00DD23E1"/>
    <w:rsid w:val="00DD2D40"/>
    <w:rsid w:val="00DD4CB7"/>
    <w:rsid w:val="00DD6701"/>
    <w:rsid w:val="00DE07A9"/>
    <w:rsid w:val="00DE13CD"/>
    <w:rsid w:val="00DE2CD5"/>
    <w:rsid w:val="00DE33C3"/>
    <w:rsid w:val="00DE4327"/>
    <w:rsid w:val="00DE5100"/>
    <w:rsid w:val="00DE6FCD"/>
    <w:rsid w:val="00DF1186"/>
    <w:rsid w:val="00DF3247"/>
    <w:rsid w:val="00DF4E53"/>
    <w:rsid w:val="00DF5E4D"/>
    <w:rsid w:val="00DF6612"/>
    <w:rsid w:val="00E01901"/>
    <w:rsid w:val="00E02F2D"/>
    <w:rsid w:val="00E033B6"/>
    <w:rsid w:val="00E034AA"/>
    <w:rsid w:val="00E03E0E"/>
    <w:rsid w:val="00E05923"/>
    <w:rsid w:val="00E06030"/>
    <w:rsid w:val="00E103A6"/>
    <w:rsid w:val="00E13FA2"/>
    <w:rsid w:val="00E14E2C"/>
    <w:rsid w:val="00E15C66"/>
    <w:rsid w:val="00E21574"/>
    <w:rsid w:val="00E21C0D"/>
    <w:rsid w:val="00E246E1"/>
    <w:rsid w:val="00E24AC5"/>
    <w:rsid w:val="00E250DD"/>
    <w:rsid w:val="00E261B4"/>
    <w:rsid w:val="00E35E6F"/>
    <w:rsid w:val="00E375BC"/>
    <w:rsid w:val="00E439FF"/>
    <w:rsid w:val="00E44BD2"/>
    <w:rsid w:val="00E46225"/>
    <w:rsid w:val="00E501D4"/>
    <w:rsid w:val="00E57F60"/>
    <w:rsid w:val="00E61A6A"/>
    <w:rsid w:val="00E620A0"/>
    <w:rsid w:val="00E727DC"/>
    <w:rsid w:val="00E73B09"/>
    <w:rsid w:val="00E74EB0"/>
    <w:rsid w:val="00E74FCE"/>
    <w:rsid w:val="00E75489"/>
    <w:rsid w:val="00E778AD"/>
    <w:rsid w:val="00E8104D"/>
    <w:rsid w:val="00E83F7A"/>
    <w:rsid w:val="00E87DDB"/>
    <w:rsid w:val="00E91DF2"/>
    <w:rsid w:val="00E966CA"/>
    <w:rsid w:val="00E9787F"/>
    <w:rsid w:val="00EA0DAF"/>
    <w:rsid w:val="00EA1F9C"/>
    <w:rsid w:val="00EA47D8"/>
    <w:rsid w:val="00EA6F75"/>
    <w:rsid w:val="00EB071C"/>
    <w:rsid w:val="00EC2A60"/>
    <w:rsid w:val="00EC4342"/>
    <w:rsid w:val="00EC6C11"/>
    <w:rsid w:val="00ED097F"/>
    <w:rsid w:val="00ED3202"/>
    <w:rsid w:val="00ED3AE0"/>
    <w:rsid w:val="00ED710A"/>
    <w:rsid w:val="00EE0106"/>
    <w:rsid w:val="00EE4864"/>
    <w:rsid w:val="00EE7DC2"/>
    <w:rsid w:val="00EF1326"/>
    <w:rsid w:val="00EF783E"/>
    <w:rsid w:val="00F02C40"/>
    <w:rsid w:val="00F04494"/>
    <w:rsid w:val="00F05F17"/>
    <w:rsid w:val="00F112A6"/>
    <w:rsid w:val="00F12DBD"/>
    <w:rsid w:val="00F173F6"/>
    <w:rsid w:val="00F213BE"/>
    <w:rsid w:val="00F216B6"/>
    <w:rsid w:val="00F21A49"/>
    <w:rsid w:val="00F22869"/>
    <w:rsid w:val="00F279C9"/>
    <w:rsid w:val="00F31215"/>
    <w:rsid w:val="00F32305"/>
    <w:rsid w:val="00F33BD6"/>
    <w:rsid w:val="00F34AEB"/>
    <w:rsid w:val="00F45F58"/>
    <w:rsid w:val="00F45F8F"/>
    <w:rsid w:val="00F51478"/>
    <w:rsid w:val="00F54CB1"/>
    <w:rsid w:val="00F55B0D"/>
    <w:rsid w:val="00F560A8"/>
    <w:rsid w:val="00F568F9"/>
    <w:rsid w:val="00F56B4E"/>
    <w:rsid w:val="00F64CAD"/>
    <w:rsid w:val="00F6578E"/>
    <w:rsid w:val="00F65A45"/>
    <w:rsid w:val="00F72046"/>
    <w:rsid w:val="00F76DA8"/>
    <w:rsid w:val="00F83C82"/>
    <w:rsid w:val="00F859C8"/>
    <w:rsid w:val="00F92A3D"/>
    <w:rsid w:val="00F933F6"/>
    <w:rsid w:val="00F9594F"/>
    <w:rsid w:val="00F960CD"/>
    <w:rsid w:val="00F97B07"/>
    <w:rsid w:val="00FA5739"/>
    <w:rsid w:val="00FB0473"/>
    <w:rsid w:val="00FB0C1D"/>
    <w:rsid w:val="00FB0D56"/>
    <w:rsid w:val="00FB279B"/>
    <w:rsid w:val="00FB466B"/>
    <w:rsid w:val="00FB5ECB"/>
    <w:rsid w:val="00FD2582"/>
    <w:rsid w:val="00FD563F"/>
    <w:rsid w:val="00FD6C7B"/>
    <w:rsid w:val="00FE110C"/>
    <w:rsid w:val="00FE1673"/>
    <w:rsid w:val="00FE408E"/>
    <w:rsid w:val="00FE4602"/>
    <w:rsid w:val="00FF4A1C"/>
    <w:rsid w:val="00FF4DA8"/>
    <w:rsid w:val="00FF677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1">
    <w:name w:val="Normal"/>
    <w:qFormat/>
    <w:rsid w:val="009B4A79"/>
  </w:style>
  <w:style w:type="paragraph" w:styleId="1">
    <w:name w:val="heading 1"/>
    <w:basedOn w:val="a1"/>
    <w:next w:val="a1"/>
    <w:link w:val="10"/>
    <w:qFormat/>
    <w:rsid w:val="00C12DC1"/>
    <w:pPr>
      <w:keepNext/>
      <w:autoSpaceDE w:val="0"/>
      <w:autoSpaceDN w:val="0"/>
      <w:spacing w:before="120"/>
      <w:jc w:val="center"/>
      <w:outlineLvl w:val="0"/>
    </w:pPr>
    <w:rPr>
      <w:rFonts w:ascii="Arial" w:hAnsi="Arial"/>
      <w:b/>
      <w:kern w:val="28"/>
      <w:sz w:val="24"/>
      <w:lang/>
    </w:rPr>
  </w:style>
  <w:style w:type="paragraph" w:styleId="2">
    <w:name w:val="heading 2"/>
    <w:basedOn w:val="a1"/>
    <w:next w:val="a1"/>
    <w:qFormat/>
    <w:rsid w:val="00C12DC1"/>
    <w:pPr>
      <w:keepNext/>
      <w:widowControl w:val="0"/>
      <w:outlineLvl w:val="1"/>
    </w:pPr>
    <w:rPr>
      <w:b/>
      <w:snapToGrid w:val="0"/>
    </w:rPr>
  </w:style>
  <w:style w:type="paragraph" w:styleId="3">
    <w:name w:val="heading 3"/>
    <w:basedOn w:val="a1"/>
    <w:next w:val="a1"/>
    <w:qFormat/>
    <w:rsid w:val="00C12DC1"/>
    <w:pPr>
      <w:keepNext/>
      <w:ind w:left="1843"/>
      <w:outlineLvl w:val="2"/>
    </w:pPr>
    <w:rPr>
      <w:sz w:val="24"/>
    </w:rPr>
  </w:style>
  <w:style w:type="paragraph" w:styleId="4">
    <w:name w:val="heading 4"/>
    <w:basedOn w:val="a1"/>
    <w:next w:val="a1"/>
    <w:qFormat/>
    <w:rsid w:val="00C12DC1"/>
    <w:pPr>
      <w:keepNext/>
      <w:outlineLvl w:val="3"/>
    </w:pPr>
    <w:rPr>
      <w:rFonts w:ascii="Arial CYR" w:hAnsi="Arial CYR"/>
      <w:b/>
      <w:sz w:val="22"/>
    </w:rPr>
  </w:style>
  <w:style w:type="paragraph" w:styleId="5">
    <w:name w:val="heading 5"/>
    <w:basedOn w:val="a1"/>
    <w:next w:val="a1"/>
    <w:qFormat/>
    <w:rsid w:val="00C12DC1"/>
    <w:pPr>
      <w:keepNext/>
      <w:outlineLvl w:val="4"/>
    </w:pPr>
    <w:rPr>
      <w:b/>
      <w:sz w:val="24"/>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11">
    <w:name w:val="Обычный1"/>
    <w:rsid w:val="00C12DC1"/>
    <w:rPr>
      <w:sz w:val="24"/>
    </w:rPr>
  </w:style>
  <w:style w:type="paragraph" w:customStyle="1" w:styleId="12">
    <w:name w:val="Название1"/>
    <w:basedOn w:val="a1"/>
    <w:qFormat/>
    <w:rsid w:val="00C12DC1"/>
    <w:pPr>
      <w:jc w:val="center"/>
    </w:pPr>
    <w:rPr>
      <w:b/>
      <w:sz w:val="28"/>
    </w:rPr>
  </w:style>
  <w:style w:type="paragraph" w:customStyle="1" w:styleId="a0">
    <w:name w:val="мар."/>
    <w:basedOn w:val="a1"/>
    <w:autoRedefine/>
    <w:rsid w:val="00C12DC1"/>
    <w:pPr>
      <w:numPr>
        <w:numId w:val="1"/>
      </w:numPr>
      <w:jc w:val="both"/>
    </w:pPr>
    <w:rPr>
      <w:rFonts w:ascii="Arial" w:hAnsi="Arial"/>
    </w:rPr>
  </w:style>
  <w:style w:type="paragraph" w:customStyle="1" w:styleId="110">
    <w:name w:val="Обычный11"/>
    <w:basedOn w:val="a1"/>
    <w:autoRedefine/>
    <w:rsid w:val="001C736D"/>
    <w:pPr>
      <w:ind w:firstLine="22"/>
      <w:jc w:val="center"/>
    </w:pPr>
    <w:rPr>
      <w:b/>
      <w:sz w:val="24"/>
      <w:szCs w:val="22"/>
      <w:u w:val="single"/>
      <w:lang w:val="en-US"/>
    </w:rPr>
  </w:style>
  <w:style w:type="paragraph" w:styleId="a5">
    <w:name w:val="Body Text Indent"/>
    <w:basedOn w:val="a1"/>
    <w:rsid w:val="00C12DC1"/>
    <w:pPr>
      <w:ind w:left="1843" w:firstLine="317"/>
      <w:jc w:val="both"/>
    </w:pPr>
    <w:rPr>
      <w:sz w:val="24"/>
    </w:rPr>
  </w:style>
  <w:style w:type="paragraph" w:customStyle="1" w:styleId="HLP">
    <w:name w:val="HLP"/>
    <w:basedOn w:val="1"/>
    <w:next w:val="a1"/>
    <w:autoRedefine/>
    <w:rsid w:val="00C12DC1"/>
    <w:pPr>
      <w:autoSpaceDE/>
      <w:autoSpaceDN/>
      <w:spacing w:before="0"/>
    </w:pPr>
    <w:rPr>
      <w:snapToGrid w:val="0"/>
      <w:sz w:val="20"/>
    </w:rPr>
  </w:style>
  <w:style w:type="paragraph" w:customStyle="1" w:styleId="20">
    <w:name w:val="Стиль 2 столбца (по центру)"/>
    <w:basedOn w:val="a1"/>
    <w:rsid w:val="00C12DC1"/>
    <w:pPr>
      <w:jc w:val="center"/>
    </w:pPr>
    <w:rPr>
      <w:rFonts w:ascii="Arial" w:hAnsi="Arial"/>
      <w:sz w:val="24"/>
    </w:rPr>
  </w:style>
  <w:style w:type="paragraph" w:customStyle="1" w:styleId="a6">
    <w:name w:val="Основа для док."/>
    <w:basedOn w:val="a1"/>
    <w:rsid w:val="00C12DC1"/>
    <w:pPr>
      <w:ind w:firstLine="284"/>
      <w:jc w:val="both"/>
    </w:pPr>
    <w:rPr>
      <w:rFonts w:ascii="Arial" w:hAnsi="Arial"/>
      <w:sz w:val="24"/>
    </w:rPr>
  </w:style>
  <w:style w:type="paragraph" w:customStyle="1" w:styleId="a7">
    <w:name w:val="марк основ"/>
    <w:basedOn w:val="a6"/>
    <w:rsid w:val="00C12DC1"/>
    <w:pPr>
      <w:spacing w:before="120" w:after="120"/>
    </w:pPr>
    <w:rPr>
      <w:b/>
    </w:rPr>
  </w:style>
  <w:style w:type="table" w:styleId="a8">
    <w:name w:val="Table Grid"/>
    <w:basedOn w:val="a3"/>
    <w:rsid w:val="002D698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basedOn w:val="a1"/>
    <w:link w:val="aa"/>
    <w:rsid w:val="00B97BC7"/>
    <w:pPr>
      <w:tabs>
        <w:tab w:val="center" w:pos="4677"/>
        <w:tab w:val="right" w:pos="9355"/>
      </w:tabs>
    </w:pPr>
  </w:style>
  <w:style w:type="paragraph" w:styleId="ab">
    <w:name w:val="footer"/>
    <w:basedOn w:val="a1"/>
    <w:link w:val="ac"/>
    <w:rsid w:val="00B97BC7"/>
    <w:pPr>
      <w:tabs>
        <w:tab w:val="center" w:pos="4677"/>
        <w:tab w:val="right" w:pos="9355"/>
      </w:tabs>
    </w:pPr>
  </w:style>
  <w:style w:type="character" w:styleId="ad">
    <w:name w:val="page number"/>
    <w:basedOn w:val="a2"/>
    <w:rsid w:val="00B97BC7"/>
  </w:style>
  <w:style w:type="character" w:styleId="ae">
    <w:name w:val="Hyperlink"/>
    <w:rsid w:val="008C0019"/>
    <w:rPr>
      <w:color w:val="0000FF"/>
      <w:u w:val="single"/>
    </w:rPr>
  </w:style>
  <w:style w:type="character" w:styleId="af">
    <w:name w:val="Strong"/>
    <w:qFormat/>
    <w:rsid w:val="00B93655"/>
    <w:rPr>
      <w:b/>
      <w:bCs/>
    </w:rPr>
  </w:style>
  <w:style w:type="character" w:customStyle="1" w:styleId="aa">
    <w:name w:val="Верхний колонтитул Знак"/>
    <w:link w:val="a9"/>
    <w:rsid w:val="00C600BA"/>
  </w:style>
  <w:style w:type="character" w:customStyle="1" w:styleId="ac">
    <w:name w:val="Нижний колонтитул Знак"/>
    <w:link w:val="ab"/>
    <w:rsid w:val="00C600BA"/>
  </w:style>
  <w:style w:type="paragraph" w:customStyle="1" w:styleId="af0">
    <w:name w:val="Разделитель таблиц"/>
    <w:basedOn w:val="a1"/>
    <w:rsid w:val="00C600BA"/>
    <w:pPr>
      <w:spacing w:line="14" w:lineRule="exact"/>
    </w:pPr>
    <w:rPr>
      <w:sz w:val="2"/>
    </w:rPr>
  </w:style>
  <w:style w:type="paragraph" w:customStyle="1" w:styleId="af1">
    <w:name w:val="Заголовок таблицы"/>
    <w:basedOn w:val="11"/>
    <w:rsid w:val="00C600BA"/>
    <w:pPr>
      <w:keepNext/>
      <w:jc w:val="center"/>
    </w:pPr>
    <w:rPr>
      <w:b/>
      <w:snapToGrid w:val="0"/>
      <w:sz w:val="22"/>
    </w:rPr>
  </w:style>
  <w:style w:type="paragraph" w:customStyle="1" w:styleId="af2">
    <w:name w:val="Название раздела"/>
    <w:basedOn w:val="a1"/>
    <w:rsid w:val="00C600BA"/>
    <w:pPr>
      <w:jc w:val="center"/>
    </w:pPr>
    <w:rPr>
      <w:b/>
      <w:sz w:val="28"/>
      <w:szCs w:val="28"/>
    </w:rPr>
  </w:style>
  <w:style w:type="paragraph" w:customStyle="1" w:styleId="af3">
    <w:name w:val="Текст таблицы"/>
    <w:basedOn w:val="11"/>
    <w:rsid w:val="00C600BA"/>
    <w:rPr>
      <w:snapToGrid w:val="0"/>
      <w:sz w:val="22"/>
    </w:rPr>
  </w:style>
  <w:style w:type="paragraph" w:customStyle="1" w:styleId="af4">
    <w:name w:val="Заголовок таблицы повторяющийся"/>
    <w:basedOn w:val="11"/>
    <w:rsid w:val="00C600BA"/>
    <w:pPr>
      <w:jc w:val="center"/>
    </w:pPr>
    <w:rPr>
      <w:b/>
      <w:snapToGrid w:val="0"/>
      <w:sz w:val="22"/>
    </w:rPr>
  </w:style>
  <w:style w:type="paragraph" w:customStyle="1" w:styleId="af5">
    <w:name w:val="Название подраздела"/>
    <w:basedOn w:val="11"/>
    <w:rsid w:val="00C600BA"/>
    <w:pPr>
      <w:keepNext/>
      <w:spacing w:before="240"/>
      <w:jc w:val="center"/>
    </w:pPr>
    <w:rPr>
      <w:b/>
      <w:snapToGrid w:val="0"/>
      <w:sz w:val="22"/>
    </w:rPr>
  </w:style>
  <w:style w:type="character" w:styleId="af6">
    <w:name w:val="annotation reference"/>
    <w:rsid w:val="00C600BA"/>
    <w:rPr>
      <w:sz w:val="16"/>
      <w:szCs w:val="16"/>
    </w:rPr>
  </w:style>
  <w:style w:type="paragraph" w:styleId="af7">
    <w:name w:val="annotation text"/>
    <w:basedOn w:val="a1"/>
    <w:link w:val="af8"/>
    <w:rsid w:val="00C600BA"/>
  </w:style>
  <w:style w:type="character" w:customStyle="1" w:styleId="af8">
    <w:name w:val="Текст примечания Знак"/>
    <w:basedOn w:val="a2"/>
    <w:link w:val="af7"/>
    <w:rsid w:val="00C600BA"/>
  </w:style>
  <w:style w:type="paragraph" w:styleId="af9">
    <w:name w:val="Balloon Text"/>
    <w:basedOn w:val="a1"/>
    <w:link w:val="afa"/>
    <w:rsid w:val="00C600BA"/>
    <w:rPr>
      <w:rFonts w:ascii="Tahoma" w:hAnsi="Tahoma"/>
      <w:sz w:val="16"/>
      <w:szCs w:val="16"/>
      <w:lang/>
    </w:rPr>
  </w:style>
  <w:style w:type="character" w:customStyle="1" w:styleId="afa">
    <w:name w:val="Текст выноски Знак"/>
    <w:link w:val="af9"/>
    <w:rsid w:val="00C600BA"/>
    <w:rPr>
      <w:rFonts w:ascii="Tahoma" w:hAnsi="Tahoma" w:cs="Tahoma"/>
      <w:sz w:val="16"/>
      <w:szCs w:val="16"/>
    </w:rPr>
  </w:style>
  <w:style w:type="paragraph" w:customStyle="1" w:styleId="a">
    <w:name w:val="Автонумератор в таблице"/>
    <w:basedOn w:val="11"/>
    <w:rsid w:val="00C600BA"/>
    <w:pPr>
      <w:numPr>
        <w:numId w:val="12"/>
      </w:numPr>
      <w:snapToGrid w:val="0"/>
      <w:jc w:val="center"/>
    </w:pPr>
    <w:rPr>
      <w:snapToGrid w:val="0"/>
      <w:sz w:val="22"/>
    </w:rPr>
  </w:style>
  <w:style w:type="character" w:customStyle="1" w:styleId="10">
    <w:name w:val="Заголовок 1 Знак"/>
    <w:link w:val="1"/>
    <w:rsid w:val="00C600BA"/>
    <w:rPr>
      <w:rFonts w:ascii="Arial" w:hAnsi="Arial"/>
      <w:b/>
      <w:kern w:val="28"/>
      <w:sz w:val="24"/>
    </w:rPr>
  </w:style>
  <w:style w:type="paragraph" w:customStyle="1" w:styleId="13">
    <w:name w:val="Обычный (веб)1"/>
    <w:basedOn w:val="a1"/>
    <w:rsid w:val="00975BB6"/>
    <w:pPr>
      <w:spacing w:before="100" w:beforeAutospacing="1" w:after="119"/>
    </w:pPr>
    <w:rPr>
      <w:sz w:val="24"/>
      <w:szCs w:val="24"/>
    </w:rPr>
  </w:style>
  <w:style w:type="paragraph" w:customStyle="1" w:styleId="ConsPlusTitle">
    <w:name w:val="ConsPlusTitle"/>
    <w:rsid w:val="00D72822"/>
    <w:pPr>
      <w:widowControl w:val="0"/>
      <w:autoSpaceDE w:val="0"/>
      <w:autoSpaceDN w:val="0"/>
      <w:adjustRightInd w:val="0"/>
    </w:pPr>
    <w:rPr>
      <w:b/>
      <w:bCs/>
      <w:sz w:val="24"/>
      <w:szCs w:val="24"/>
    </w:rPr>
  </w:style>
  <w:style w:type="paragraph" w:styleId="afb">
    <w:name w:val="annotation subject"/>
    <w:basedOn w:val="af7"/>
    <w:next w:val="af7"/>
    <w:link w:val="afc"/>
    <w:rsid w:val="00A476C5"/>
    <w:rPr>
      <w:b/>
      <w:bCs/>
    </w:rPr>
  </w:style>
  <w:style w:type="character" w:customStyle="1" w:styleId="afc">
    <w:name w:val="Тема примечания Знак"/>
    <w:link w:val="afb"/>
    <w:rsid w:val="00A476C5"/>
    <w:rPr>
      <w:b/>
      <w:bCs/>
    </w:rPr>
  </w:style>
  <w:style w:type="paragraph" w:styleId="afd">
    <w:name w:val="footnote text"/>
    <w:basedOn w:val="a1"/>
    <w:link w:val="afe"/>
    <w:rsid w:val="00BB51B5"/>
  </w:style>
  <w:style w:type="character" w:customStyle="1" w:styleId="afe">
    <w:name w:val="Текст сноски Знак"/>
    <w:basedOn w:val="a2"/>
    <w:link w:val="afd"/>
    <w:rsid w:val="00BB51B5"/>
  </w:style>
  <w:style w:type="character" w:styleId="aff">
    <w:name w:val="footnote reference"/>
    <w:rsid w:val="00BB51B5"/>
    <w:rPr>
      <w:vertAlign w:val="superscript"/>
    </w:rPr>
  </w:style>
  <w:style w:type="paragraph" w:customStyle="1" w:styleId="s1">
    <w:name w:val="s_1"/>
    <w:basedOn w:val="a1"/>
    <w:rsid w:val="00993657"/>
    <w:pPr>
      <w:spacing w:before="100" w:beforeAutospacing="1" w:after="100" w:afterAutospacing="1"/>
    </w:pPr>
    <w:rPr>
      <w:sz w:val="24"/>
      <w:szCs w:val="24"/>
    </w:rPr>
  </w:style>
  <w:style w:type="paragraph" w:styleId="aff0">
    <w:name w:val="Body Text"/>
    <w:basedOn w:val="a1"/>
    <w:link w:val="aff1"/>
    <w:rsid w:val="00684D84"/>
    <w:pPr>
      <w:spacing w:after="120"/>
    </w:pPr>
  </w:style>
  <w:style w:type="character" w:customStyle="1" w:styleId="aff1">
    <w:name w:val="Основной текст Знак"/>
    <w:basedOn w:val="a2"/>
    <w:link w:val="aff0"/>
    <w:rsid w:val="00684D84"/>
  </w:style>
  <w:style w:type="paragraph" w:customStyle="1" w:styleId="21">
    <w:name w:val="Обычный2"/>
    <w:rsid w:val="008370C9"/>
    <w:rPr>
      <w:sz w:val="24"/>
    </w:rPr>
  </w:style>
  <w:style w:type="paragraph" w:customStyle="1" w:styleId="30">
    <w:name w:val="Обычный3"/>
    <w:rsid w:val="00DA2F4A"/>
    <w:rPr>
      <w:sz w:val="24"/>
    </w:rPr>
  </w:style>
  <w:style w:type="paragraph" w:customStyle="1" w:styleId="40">
    <w:name w:val="Обычный4"/>
    <w:rsid w:val="004E5940"/>
    <w:rPr>
      <w:sz w:val="24"/>
    </w:rPr>
  </w:style>
  <w:style w:type="paragraph" w:customStyle="1" w:styleId="50">
    <w:name w:val="Обычный5"/>
    <w:rsid w:val="00874BAF"/>
    <w:rPr>
      <w:sz w:val="24"/>
    </w:rPr>
  </w:style>
  <w:style w:type="paragraph" w:customStyle="1" w:styleId="6">
    <w:name w:val="Обычный6"/>
    <w:rsid w:val="002408F8"/>
    <w:rPr>
      <w:sz w:val="24"/>
    </w:rPr>
  </w:style>
</w:styles>
</file>

<file path=word/webSettings.xml><?xml version="1.0" encoding="utf-8"?>
<w:webSettings xmlns:r="http://schemas.openxmlformats.org/officeDocument/2006/relationships" xmlns:w="http://schemas.openxmlformats.org/wordprocessingml/2006/main">
  <w:divs>
    <w:div w:id="517236280">
      <w:bodyDiv w:val="1"/>
      <w:marLeft w:val="0"/>
      <w:marRight w:val="0"/>
      <w:marTop w:val="0"/>
      <w:marBottom w:val="0"/>
      <w:divBdr>
        <w:top w:val="none" w:sz="0" w:space="0" w:color="auto"/>
        <w:left w:val="none" w:sz="0" w:space="0" w:color="auto"/>
        <w:bottom w:val="none" w:sz="0" w:space="0" w:color="auto"/>
        <w:right w:val="none" w:sz="0" w:space="0" w:color="auto"/>
      </w:divBdr>
    </w:div>
    <w:div w:id="541527523">
      <w:bodyDiv w:val="1"/>
      <w:marLeft w:val="0"/>
      <w:marRight w:val="0"/>
      <w:marTop w:val="0"/>
      <w:marBottom w:val="0"/>
      <w:divBdr>
        <w:top w:val="none" w:sz="0" w:space="0" w:color="auto"/>
        <w:left w:val="none" w:sz="0" w:space="0" w:color="auto"/>
        <w:bottom w:val="none" w:sz="0" w:space="0" w:color="auto"/>
        <w:right w:val="none" w:sz="0" w:space="0" w:color="auto"/>
      </w:divBdr>
    </w:div>
    <w:div w:id="744229081">
      <w:bodyDiv w:val="1"/>
      <w:marLeft w:val="0"/>
      <w:marRight w:val="0"/>
      <w:marTop w:val="0"/>
      <w:marBottom w:val="0"/>
      <w:divBdr>
        <w:top w:val="none" w:sz="0" w:space="0" w:color="auto"/>
        <w:left w:val="none" w:sz="0" w:space="0" w:color="auto"/>
        <w:bottom w:val="none" w:sz="0" w:space="0" w:color="auto"/>
        <w:right w:val="none" w:sz="0" w:space="0" w:color="auto"/>
      </w:divBdr>
    </w:div>
    <w:div w:id="803817095">
      <w:bodyDiv w:val="1"/>
      <w:marLeft w:val="0"/>
      <w:marRight w:val="0"/>
      <w:marTop w:val="0"/>
      <w:marBottom w:val="0"/>
      <w:divBdr>
        <w:top w:val="none" w:sz="0" w:space="0" w:color="auto"/>
        <w:left w:val="none" w:sz="0" w:space="0" w:color="auto"/>
        <w:bottom w:val="none" w:sz="0" w:space="0" w:color="auto"/>
        <w:right w:val="none" w:sz="0" w:space="0" w:color="auto"/>
      </w:divBdr>
    </w:div>
    <w:div w:id="1211259891">
      <w:bodyDiv w:val="1"/>
      <w:marLeft w:val="0"/>
      <w:marRight w:val="0"/>
      <w:marTop w:val="0"/>
      <w:marBottom w:val="0"/>
      <w:divBdr>
        <w:top w:val="none" w:sz="0" w:space="0" w:color="auto"/>
        <w:left w:val="none" w:sz="0" w:space="0" w:color="auto"/>
        <w:bottom w:val="none" w:sz="0" w:space="0" w:color="auto"/>
        <w:right w:val="none" w:sz="0" w:space="0" w:color="auto"/>
      </w:divBdr>
    </w:div>
    <w:div w:id="1601374269">
      <w:bodyDiv w:val="1"/>
      <w:marLeft w:val="0"/>
      <w:marRight w:val="0"/>
      <w:marTop w:val="0"/>
      <w:marBottom w:val="0"/>
      <w:divBdr>
        <w:top w:val="none" w:sz="0" w:space="0" w:color="auto"/>
        <w:left w:val="none" w:sz="0" w:space="0" w:color="auto"/>
        <w:bottom w:val="none" w:sz="0" w:space="0" w:color="auto"/>
        <w:right w:val="none" w:sz="0" w:space="0" w:color="auto"/>
      </w:divBdr>
    </w:div>
    <w:div w:id="1614089942">
      <w:bodyDiv w:val="1"/>
      <w:marLeft w:val="0"/>
      <w:marRight w:val="0"/>
      <w:marTop w:val="0"/>
      <w:marBottom w:val="0"/>
      <w:divBdr>
        <w:top w:val="none" w:sz="0" w:space="0" w:color="auto"/>
        <w:left w:val="none" w:sz="0" w:space="0" w:color="auto"/>
        <w:bottom w:val="none" w:sz="0" w:space="0" w:color="auto"/>
        <w:right w:val="none" w:sz="0" w:space="0" w:color="auto"/>
      </w:divBdr>
    </w:div>
    <w:div w:id="1624068618">
      <w:bodyDiv w:val="1"/>
      <w:marLeft w:val="0"/>
      <w:marRight w:val="0"/>
      <w:marTop w:val="0"/>
      <w:marBottom w:val="0"/>
      <w:divBdr>
        <w:top w:val="none" w:sz="0" w:space="0" w:color="auto"/>
        <w:left w:val="none" w:sz="0" w:space="0" w:color="auto"/>
        <w:bottom w:val="none" w:sz="0" w:space="0" w:color="auto"/>
        <w:right w:val="none" w:sz="0" w:space="0" w:color="auto"/>
      </w:divBdr>
    </w:div>
    <w:div w:id="196715250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jpeg"/><Relationship Id="rId18" Type="http://schemas.openxmlformats.org/officeDocument/2006/relationships/image" Target="media/image7.jpe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6.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10" Type="http://schemas.openxmlformats.org/officeDocument/2006/relationships/header" Target="header1.xm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hyperlink" Target="mailto:office@rosseti-yug.ru" TargetMode="External"/><Relationship Id="rId14" Type="http://schemas.openxmlformats.org/officeDocument/2006/relationships/image" Target="media/image3.jpeg"/><Relationship Id="rId22" Type="http://schemas.openxmlformats.org/officeDocument/2006/relationships/image" Target="media/image1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1052;&#1086;&#1103;%20&#1087;&#1072;&#1085;&#1086;&#1088;&#1072;&#1084;&#1072;\Panorama11\GEODESY.DOT\Map.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ACDD6B-4BDA-4706-A982-A5CD5892DC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Map</Template>
  <TotalTime>0</TotalTime>
  <Pages>3</Pages>
  <Words>4481</Words>
  <Characters>25546</Characters>
  <Application>Microsoft Office Word</Application>
  <DocSecurity>0</DocSecurity>
  <Lines>212</Lines>
  <Paragraphs>59</Paragraphs>
  <ScaleCrop>false</ScaleCrop>
  <HeadingPairs>
    <vt:vector size="2" baseType="variant">
      <vt:variant>
        <vt:lpstr>Название</vt:lpstr>
      </vt:variant>
      <vt:variant>
        <vt:i4>1</vt:i4>
      </vt:variant>
    </vt:vector>
  </HeadingPairs>
  <TitlesOfParts>
    <vt:vector size="1" baseType="lpstr">
      <vt:lpstr>Описание земельных участков</vt:lpstr>
    </vt:vector>
  </TitlesOfParts>
  <Company>43651</Company>
  <LinksUpToDate>false</LinksUpToDate>
  <CharactersWithSpaces>29968</CharactersWithSpaces>
  <SharedDoc>false</SharedDoc>
  <HLinks>
    <vt:vector size="6" baseType="variant">
      <vt:variant>
        <vt:i4>2293825</vt:i4>
      </vt:variant>
      <vt:variant>
        <vt:i4>0</vt:i4>
      </vt:variant>
      <vt:variant>
        <vt:i4>0</vt:i4>
      </vt:variant>
      <vt:variant>
        <vt:i4>5</vt:i4>
      </vt:variant>
      <vt:variant>
        <vt:lpwstr>mailto:office@rosseti-yug.ru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Описание земельных участков</dc:title>
  <dc:creator>Виктория</dc:creator>
  <cp:lastModifiedBy>Ирина Самарцева</cp:lastModifiedBy>
  <cp:revision>2</cp:revision>
  <cp:lastPrinted>2014-12-05T08:07:00Z</cp:lastPrinted>
  <dcterms:created xsi:type="dcterms:W3CDTF">2023-08-09T05:21:00Z</dcterms:created>
  <dcterms:modified xsi:type="dcterms:W3CDTF">2023-08-09T05:21:00Z</dcterms:modified>
</cp:coreProperties>
</file>