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9" w:rsidRDefault="00821489">
      <w:pPr>
        <w:ind w:left="1701" w:right="16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821489" w:rsidRDefault="0082148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21489" w:rsidRDefault="0082148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«КОНСТАНТИНОВСКИЙ РАЙОН»</w:t>
      </w:r>
    </w:p>
    <w:p w:rsidR="00821489" w:rsidRDefault="00821489">
      <w:pPr>
        <w:jc w:val="center"/>
        <w:rPr>
          <w:sz w:val="28"/>
          <w:szCs w:val="28"/>
        </w:rPr>
      </w:pPr>
    </w:p>
    <w:p w:rsidR="00821489" w:rsidRDefault="008214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821489" w:rsidRDefault="00821489">
      <w:pPr>
        <w:jc w:val="center"/>
        <w:rPr>
          <w:sz w:val="28"/>
          <w:szCs w:val="28"/>
        </w:rPr>
      </w:pPr>
    </w:p>
    <w:p w:rsidR="00821489" w:rsidRPr="00522224" w:rsidRDefault="00821489">
      <w:pPr>
        <w:pStyle w:val="1"/>
        <w:spacing w:before="0" w:after="0" w:line="240" w:lineRule="auto"/>
        <w:rPr>
          <w:rFonts w:ascii="Times New Roman" w:hAnsi="Times New Roman" w:cs="Times New Roman"/>
          <w:b w:val="0"/>
          <w:kern w:val="0"/>
        </w:rPr>
      </w:pPr>
      <w:r w:rsidRPr="00522224">
        <w:rPr>
          <w:rFonts w:ascii="Times New Roman" w:hAnsi="Times New Roman" w:cs="Times New Roman"/>
          <w:b w:val="0"/>
          <w:kern w:val="0"/>
        </w:rPr>
        <w:t>ПОСТАНОВЛЕНИЕ</w:t>
      </w:r>
    </w:p>
    <w:p w:rsidR="00821489" w:rsidRDefault="0082148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821489" w:rsidRPr="00350E71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21489" w:rsidRPr="00522224" w:rsidRDefault="00522224">
            <w:pPr>
              <w:rPr>
                <w:sz w:val="28"/>
                <w:szCs w:val="28"/>
              </w:rPr>
            </w:pPr>
            <w:r w:rsidRPr="00522224">
              <w:rPr>
                <w:sz w:val="28"/>
                <w:szCs w:val="28"/>
              </w:rPr>
              <w:t>22.04.2016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21489" w:rsidRPr="00522224" w:rsidRDefault="00821489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522224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821489" w:rsidRPr="00522224" w:rsidRDefault="00821489" w:rsidP="00522224">
            <w:pPr>
              <w:jc w:val="center"/>
              <w:rPr>
                <w:sz w:val="28"/>
                <w:szCs w:val="28"/>
              </w:rPr>
            </w:pPr>
            <w:r w:rsidRPr="00522224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522224" w:rsidRPr="00522224">
              <w:rPr>
                <w:rFonts w:ascii="Times New Roman CYR" w:hAnsi="Times New Roman CYR" w:cs="Times New Roman CYR"/>
                <w:sz w:val="28"/>
                <w:szCs w:val="28"/>
              </w:rPr>
              <w:t xml:space="preserve"> 459</w:t>
            </w:r>
          </w:p>
        </w:tc>
      </w:tr>
    </w:tbl>
    <w:p w:rsidR="00821489" w:rsidRDefault="00821489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1" w:name="OLE_LINK1"/>
      <w:r>
        <w:rPr>
          <w:sz w:val="28"/>
          <w:szCs w:val="28"/>
        </w:rPr>
        <w:t>«Выдача разрешений на право организации розничного рынка на территории Константиновского района»</w:t>
      </w:r>
    </w:p>
    <w:bookmarkEnd w:id="1"/>
    <w:p w:rsidR="00821489" w:rsidRDefault="00821489">
      <w:pPr>
        <w:ind w:right="140" w:firstLine="900"/>
        <w:jc w:val="both"/>
        <w:rPr>
          <w:sz w:val="28"/>
          <w:szCs w:val="28"/>
        </w:rPr>
      </w:pPr>
    </w:p>
    <w:p w:rsidR="00821489" w:rsidRDefault="0082148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Константиновского района от 23.05.2013г. № 1013 «Об утверждении порядка разработки и утверждения административных регламентов предоставления муниципальных услуг», статьей 15 Федерального закона от 24.11.1995 № 181-ФЗ «О социальной защите инвалидов в Российской Федерации» в редакции,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821489" w:rsidRPr="00522224" w:rsidRDefault="00821489">
      <w:pPr>
        <w:jc w:val="center"/>
        <w:rPr>
          <w:bCs/>
          <w:sz w:val="28"/>
          <w:szCs w:val="28"/>
        </w:rPr>
      </w:pPr>
      <w:r w:rsidRPr="00522224">
        <w:rPr>
          <w:bCs/>
          <w:sz w:val="28"/>
          <w:szCs w:val="28"/>
        </w:rPr>
        <w:t>ПОСТАНОВЛЯЮ:</w:t>
      </w:r>
    </w:p>
    <w:p w:rsidR="00821489" w:rsidRDefault="0082148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Администрацией Константиновского района муниципальной услуги «Выдача разрешений на право организации розничного рынка на территории Константиновского района» согласно приложению к настоящему постановлению.</w:t>
      </w:r>
    </w:p>
    <w:p w:rsidR="00821489" w:rsidRDefault="00821489">
      <w:pPr>
        <w:tabs>
          <w:tab w:val="left" w:pos="963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Константиновского района от 28.07.2011г. № 1352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Константиновского района» признать утратившим силу.</w:t>
      </w:r>
    </w:p>
    <w:p w:rsidR="00821489" w:rsidRDefault="0082148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21489" w:rsidRDefault="008214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Константиновского района А.П. Волкова.</w:t>
      </w:r>
    </w:p>
    <w:p w:rsidR="00821489" w:rsidRDefault="00821489"/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489" w:rsidRDefault="00821489">
      <w:pPr>
        <w:pStyle w:val="2"/>
      </w:pPr>
      <w:r>
        <w:t>Константиновского района</w:t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В.Е.Калмыков</w:t>
      </w:r>
      <w:proofErr w:type="spellEnd"/>
      <w:r>
        <w:t xml:space="preserve">  </w:t>
      </w:r>
    </w:p>
    <w:p w:rsidR="00522224" w:rsidRDefault="00522224" w:rsidP="00522224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  <w:r w:rsidRPr="007F4F2A">
        <w:rPr>
          <w:sz w:val="28"/>
          <w:szCs w:val="28"/>
        </w:rPr>
        <w:t>:</w:t>
      </w:r>
    </w:p>
    <w:p w:rsidR="00522224" w:rsidRDefault="00522224" w:rsidP="005222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22224" w:rsidRDefault="00522224" w:rsidP="00522224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А.П. </w:t>
      </w:r>
      <w:proofErr w:type="spellStart"/>
      <w:r>
        <w:rPr>
          <w:sz w:val="28"/>
          <w:szCs w:val="28"/>
        </w:rPr>
        <w:t>Зыгина</w:t>
      </w:r>
      <w:proofErr w:type="spellEnd"/>
    </w:p>
    <w:p w:rsidR="00821489" w:rsidRDefault="00821489">
      <w:pPr>
        <w:rPr>
          <w:sz w:val="28"/>
          <w:szCs w:val="28"/>
          <w:u w:val="single"/>
        </w:rPr>
      </w:pPr>
    </w:p>
    <w:p w:rsidR="00821489" w:rsidRDefault="00821489">
      <w:pPr>
        <w:jc w:val="center"/>
        <w:rPr>
          <w:b/>
          <w:bCs/>
          <w:color w:val="000000"/>
        </w:rPr>
      </w:pPr>
    </w:p>
    <w:p w:rsidR="00821489" w:rsidRDefault="00821489">
      <w:pPr>
        <w:ind w:left="623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</w:t>
      </w:r>
    </w:p>
    <w:p w:rsidR="00821489" w:rsidRDefault="00821489">
      <w:pPr>
        <w:shd w:val="clear" w:color="auto" w:fill="FFFFFF"/>
        <w:ind w:left="623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постановлению </w:t>
      </w:r>
    </w:p>
    <w:p w:rsidR="00821489" w:rsidRDefault="00821489">
      <w:pPr>
        <w:shd w:val="clear" w:color="auto" w:fill="FFFFFF"/>
        <w:ind w:left="623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</w:t>
      </w:r>
    </w:p>
    <w:p w:rsidR="00821489" w:rsidRDefault="00821489">
      <w:pPr>
        <w:shd w:val="clear" w:color="auto" w:fill="FFFFFF"/>
        <w:ind w:left="623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Константиновского района</w:t>
      </w:r>
    </w:p>
    <w:p w:rsidR="00821489" w:rsidRDefault="00522224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21489">
        <w:rPr>
          <w:sz w:val="28"/>
          <w:szCs w:val="28"/>
        </w:rPr>
        <w:t>т</w:t>
      </w:r>
      <w:r>
        <w:rPr>
          <w:sz w:val="28"/>
          <w:szCs w:val="28"/>
        </w:rPr>
        <w:t xml:space="preserve"> 22.04.2016</w:t>
      </w:r>
      <w:r w:rsidR="00821489">
        <w:rPr>
          <w:sz w:val="28"/>
          <w:szCs w:val="28"/>
        </w:rPr>
        <w:t xml:space="preserve"> № </w:t>
      </w:r>
      <w:r>
        <w:rPr>
          <w:sz w:val="28"/>
          <w:szCs w:val="28"/>
        </w:rPr>
        <w:t>459</w:t>
      </w:r>
    </w:p>
    <w:p w:rsidR="00821489" w:rsidRDefault="00821489">
      <w:pPr>
        <w:shd w:val="clear" w:color="auto" w:fill="FFFFFF"/>
        <w:ind w:left="6237"/>
        <w:jc w:val="center"/>
      </w:pPr>
    </w:p>
    <w:p w:rsidR="00821489" w:rsidRDefault="00821489">
      <w:pPr>
        <w:shd w:val="clear" w:color="auto" w:fill="FFFFFF"/>
        <w:ind w:left="6237"/>
        <w:jc w:val="center"/>
      </w:pPr>
    </w:p>
    <w:p w:rsidR="00821489" w:rsidRDefault="00821489">
      <w:pPr>
        <w:pStyle w:val="af0"/>
        <w:spacing w:before="0" w:after="0"/>
        <w:ind w:right="-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21489" w:rsidRDefault="00821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Константиновского района</w:t>
      </w:r>
    </w:p>
    <w:p w:rsidR="00821489" w:rsidRDefault="00821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821489" w:rsidRDefault="00821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«Выдача разрешений на право организации розничного рынка на территории Константиновского района</w:t>
      </w:r>
      <w:r>
        <w:rPr>
          <w:b/>
          <w:bCs/>
        </w:rPr>
        <w:t>»</w:t>
      </w:r>
    </w:p>
    <w:p w:rsidR="00821489" w:rsidRDefault="00821489">
      <w:pPr>
        <w:rPr>
          <w:b/>
          <w:bCs/>
          <w:color w:val="000000"/>
        </w:rPr>
      </w:pPr>
    </w:p>
    <w:p w:rsidR="00821489" w:rsidRDefault="00821489">
      <w:pPr>
        <w:pStyle w:val="6"/>
      </w:pPr>
      <w:r>
        <w:t>Общие положения</w:t>
      </w:r>
    </w:p>
    <w:p w:rsidR="00821489" w:rsidRDefault="00821489"/>
    <w:p w:rsidR="00821489" w:rsidRDefault="00821489">
      <w:pPr>
        <w:pStyle w:val="ConsPlusTitle"/>
        <w:widowControl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821489" w:rsidRDefault="0082148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 Администрации Константиновского района по предоставлению муниципальной услуги «Выдача разрешений на право организации розничного рынка на территории Константиновского района» (далее – административный регламент) разработан в целях повышения качества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и доступности муниципальной услуги – выдача разрешений на право организации розничного рынка на территории Константиновского района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821489" w:rsidRDefault="0082148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1.2. </w:t>
      </w:r>
      <w:r>
        <w:rPr>
          <w:b/>
          <w:bCs/>
        </w:rPr>
        <w:t>Круг заявителей.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t>Заявителями на получение муниципальной услуги являются: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юридические лица, которые зарегистрированы в установленном законодательством Российской Федерации порядке и которым принадлежат </w:t>
      </w:r>
      <w:r w:rsidR="00E74F2A">
        <w:rPr>
          <w:color w:val="000000"/>
        </w:rPr>
        <w:t xml:space="preserve">на праве собственности (аренды) </w:t>
      </w:r>
      <w:r>
        <w:rPr>
          <w:color w:val="000000"/>
        </w:rPr>
        <w:t>объект или объекты недвижимости, расположенные на территории, в пределах которой предполагается организация рынка.</w:t>
      </w:r>
    </w:p>
    <w:p w:rsidR="00821489" w:rsidRDefault="0082148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1.3. Требования к порядку информирования о порядке предоставления муниципальной услуги.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t>Информирование Заявителей о порядке и получении информации по вопросам предоставления муниципальной услуги, осуществляется специалистами: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t>- Отдела экономического развития, то</w:t>
      </w:r>
      <w:r w:rsidR="00630427">
        <w:t>рговли и бытового обслуживания А</w:t>
      </w:r>
      <w:r>
        <w:t xml:space="preserve">дминистрации Константиновского района. 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 xml:space="preserve">1.3.1. Местонахождение </w:t>
      </w:r>
      <w:r>
        <w:rPr>
          <w:b/>
          <w:bCs/>
        </w:rPr>
        <w:t>Администрации Константиновского района</w:t>
      </w:r>
      <w:r>
        <w:t xml:space="preserve"> </w:t>
      </w:r>
    </w:p>
    <w:p w:rsidR="00821489" w:rsidRDefault="00821489">
      <w:pPr>
        <w:ind w:firstLine="709"/>
        <w:jc w:val="both"/>
        <w:rPr>
          <w:color w:val="333333"/>
        </w:rPr>
      </w:pPr>
      <w:r>
        <w:rPr>
          <w:color w:val="000000"/>
        </w:rPr>
        <w:t>Адрес: 347250. Ростовская область, г. Константиновск, ул. 25 лет Октября д. 70, (к.201)</w:t>
      </w:r>
    </w:p>
    <w:p w:rsidR="00821489" w:rsidRDefault="008214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График работы: с 8-00 до 17-00, перерыв с 12-00 до 13-00, выходной: суббота, воскресенье</w:t>
      </w:r>
    </w:p>
    <w:p w:rsidR="00821489" w:rsidRDefault="008214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Тел. 8(86393)2-15-83;</w:t>
      </w:r>
    </w:p>
    <w:p w:rsidR="00821489" w:rsidRDefault="00821489">
      <w:pPr>
        <w:ind w:firstLine="709"/>
        <w:jc w:val="both"/>
        <w:rPr>
          <w:b/>
          <w:bCs/>
          <w:color w:val="333333"/>
        </w:rPr>
      </w:pPr>
      <w:r>
        <w:t xml:space="preserve"> </w:t>
      </w:r>
      <w:r>
        <w:rPr>
          <w:b/>
          <w:bCs/>
        </w:rPr>
        <w:t xml:space="preserve">1.3.2. </w:t>
      </w:r>
      <w:r>
        <w:rPr>
          <w:b/>
          <w:bCs/>
          <w:color w:val="000000"/>
        </w:rPr>
        <w:t xml:space="preserve">Информация о порядке предоставления муниципальной услуги предоставляется: </w:t>
      </w:r>
    </w:p>
    <w:p w:rsidR="00821489" w:rsidRDefault="00821489">
      <w:pPr>
        <w:ind w:firstLine="709"/>
        <w:jc w:val="both"/>
        <w:rPr>
          <w:color w:val="333333"/>
        </w:rPr>
      </w:pPr>
      <w:r>
        <w:rPr>
          <w:color w:val="000000"/>
        </w:rPr>
        <w:t>- с использованием средств телефонной связи;</w:t>
      </w:r>
    </w:p>
    <w:p w:rsidR="00821489" w:rsidRDefault="00821489">
      <w:pPr>
        <w:ind w:firstLine="709"/>
        <w:jc w:val="both"/>
        <w:rPr>
          <w:color w:val="333333"/>
        </w:rPr>
      </w:pPr>
      <w:r>
        <w:rPr>
          <w:color w:val="000000"/>
        </w:rPr>
        <w:t>- посредством р</w:t>
      </w:r>
      <w:r w:rsidR="00630427">
        <w:rPr>
          <w:color w:val="000000"/>
        </w:rPr>
        <w:t>азмещения на официальном сайте А</w:t>
      </w:r>
      <w:r>
        <w:rPr>
          <w:color w:val="000000"/>
        </w:rPr>
        <w:t xml:space="preserve">дминистрации Константиновского района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konstadmin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</w:p>
    <w:p w:rsidR="00821489" w:rsidRDefault="00821489">
      <w:pPr>
        <w:ind w:firstLine="709"/>
        <w:jc w:val="both"/>
        <w:rPr>
          <w:b/>
          <w:bCs/>
        </w:rPr>
      </w:pPr>
      <w:r>
        <w:rPr>
          <w:b/>
          <w:bCs/>
        </w:rPr>
        <w:t>1.3.3. Порядок, форма и место размещения указанной в настоящем подпункте информации, и услуг, которые являются необходимыми и обязательными для предоставления муниципальной услуги, а также на официальном сайте Администрации Константиновского района и ее отраслевых (функциональных) органов.</w:t>
      </w:r>
    </w:p>
    <w:p w:rsidR="00821489" w:rsidRDefault="00821489">
      <w:pPr>
        <w:ind w:firstLine="709"/>
        <w:jc w:val="both"/>
      </w:pPr>
      <w:r>
        <w:rPr>
          <w:color w:val="000000"/>
        </w:rPr>
        <w:t>Информация о предоставлении муниципальной услуги должна содержать:</w:t>
      </w:r>
    </w:p>
    <w:p w:rsidR="00821489" w:rsidRDefault="00821489">
      <w:pPr>
        <w:ind w:firstLine="709"/>
        <w:jc w:val="both"/>
      </w:pPr>
      <w:r>
        <w:lastRenderedPageBreak/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821489" w:rsidRDefault="00821489">
      <w:pPr>
        <w:ind w:firstLine="709"/>
        <w:jc w:val="both"/>
      </w:pPr>
      <w:r>
        <w:t>– перечни документов, необходимых для предоставления услуги, и требования, предъявляемые к этим документам;</w:t>
      </w:r>
    </w:p>
    <w:p w:rsidR="00821489" w:rsidRDefault="00821489">
      <w:pPr>
        <w:ind w:firstLine="709"/>
        <w:jc w:val="both"/>
      </w:pPr>
      <w:r>
        <w:t>– образцы оформления документов, необходимых для предоставления услуги, и требования к ним;</w:t>
      </w:r>
    </w:p>
    <w:p w:rsidR="00821489" w:rsidRDefault="00821489">
      <w:pPr>
        <w:ind w:firstLine="709"/>
        <w:jc w:val="both"/>
      </w:pPr>
      <w:r>
        <w:t xml:space="preserve">– местоположение, график (режим) работы, номера телефонов, адрес </w:t>
      </w:r>
      <w:r w:rsidR="00630427">
        <w:t>электронной почты Администрации;</w:t>
      </w:r>
    </w:p>
    <w:p w:rsidR="00821489" w:rsidRDefault="00821489">
      <w:pPr>
        <w:ind w:firstLine="709"/>
        <w:jc w:val="both"/>
      </w:pPr>
      <w:r>
        <w:t>–  режим приема специалистами  граждан;</w:t>
      </w:r>
    </w:p>
    <w:p w:rsidR="00821489" w:rsidRDefault="00821489">
      <w:pPr>
        <w:ind w:firstLine="709"/>
        <w:jc w:val="both"/>
      </w:pPr>
      <w:r>
        <w:t>– основания отказа в предоставлении услуги.</w:t>
      </w:r>
    </w:p>
    <w:p w:rsidR="00821489" w:rsidRDefault="00821489">
      <w:pPr>
        <w:ind w:firstLine="709"/>
        <w:jc w:val="both"/>
        <w:rPr>
          <w:color w:val="333333"/>
        </w:rPr>
      </w:pPr>
      <w:r>
        <w:t xml:space="preserve">По вопросам предоставления муниципальной услуги, услуг, необходимых и обязательных для предоставления муниципальной услуги, информацию можно получить на официальном сайте Администрации Константиновского района: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konstadmin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821489" w:rsidRDefault="00821489">
      <w:pPr>
        <w:spacing w:before="120"/>
        <w:jc w:val="center"/>
        <w:rPr>
          <w:b/>
          <w:bCs/>
          <w:color w:val="333333"/>
        </w:rPr>
      </w:pPr>
      <w:r>
        <w:rPr>
          <w:b/>
          <w:bCs/>
          <w:color w:val="000000"/>
        </w:rPr>
        <w:t>2. Стандарт предоставления муниципальной услуги</w:t>
      </w:r>
    </w:p>
    <w:p w:rsidR="00821489" w:rsidRDefault="00821489">
      <w:pPr>
        <w:ind w:firstLine="539"/>
        <w:jc w:val="both"/>
        <w:rPr>
          <w:color w:val="000000"/>
        </w:rPr>
      </w:pPr>
      <w:r>
        <w:rPr>
          <w:color w:val="000000"/>
        </w:rPr>
        <w:t>2.1. Наименование муниципальной услуги: «В</w:t>
      </w:r>
      <w:r>
        <w:t>ыдача разрешений на право организации розничного рынка на территории Константиновского района»</w:t>
      </w:r>
    </w:p>
    <w:p w:rsidR="00821489" w:rsidRDefault="00821489">
      <w:pPr>
        <w:ind w:firstLine="539"/>
        <w:jc w:val="both"/>
      </w:pPr>
      <w:r>
        <w:rPr>
          <w:color w:val="000000"/>
        </w:rPr>
        <w:t xml:space="preserve">2.2. Муниципальную услугу предоставляет Администрация Константиновского района, </w:t>
      </w:r>
      <w:r w:rsidR="00630427">
        <w:rPr>
          <w:color w:val="000000"/>
        </w:rPr>
        <w:t xml:space="preserve">через </w:t>
      </w:r>
      <w:r>
        <w:rPr>
          <w:color w:val="000000"/>
        </w:rPr>
        <w:t>отдел экономического развития, торговли и бытового обслуживания</w:t>
      </w:r>
      <w:proofErr w:type="gramStart"/>
      <w:r>
        <w:rPr>
          <w:color w:val="000000"/>
        </w:rPr>
        <w:t>.</w:t>
      </w:r>
      <w:r w:rsidR="00F76836">
        <w:rPr>
          <w:color w:val="000000"/>
        </w:rPr>
        <w:t>(</w:t>
      </w:r>
      <w:proofErr w:type="gramEnd"/>
      <w:r w:rsidR="00F76836">
        <w:rPr>
          <w:color w:val="000000"/>
        </w:rPr>
        <w:t>далее отдел)</w:t>
      </w:r>
    </w:p>
    <w:p w:rsidR="00821489" w:rsidRDefault="00821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21489" w:rsidRDefault="00821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выдача разрешения на право организации розничного рынка; (Приложение №1)</w:t>
      </w:r>
    </w:p>
    <w:p w:rsidR="00821489" w:rsidRDefault="00821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выдаче разрешения на право организации розничного рынка.</w:t>
      </w:r>
    </w:p>
    <w:p w:rsidR="00821489" w:rsidRDefault="00E74F2A" w:rsidP="00E74F2A">
      <w:pPr>
        <w:ind w:firstLine="567"/>
        <w:rPr>
          <w:color w:val="333333"/>
        </w:rPr>
      </w:pPr>
      <w:r w:rsidRPr="00E74F2A">
        <w:rPr>
          <w:bCs/>
          <w:color w:val="000000"/>
          <w:shd w:val="clear" w:color="auto" w:fill="FFFFFF"/>
        </w:rPr>
        <w:t>Разрешение выдается на срок, не превышающий 5 лет</w:t>
      </w:r>
      <w:r>
        <w:rPr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color w:val="000000"/>
        </w:rPr>
        <w:t xml:space="preserve">          </w:t>
      </w:r>
      <w:r w:rsidR="00821489">
        <w:rPr>
          <w:color w:val="000000"/>
        </w:rPr>
        <w:t>В случае если заявителю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 xml:space="preserve">2.4. Муниципальная услуга предоставляется: в случае получения разрешения - в течение 30 дней, а в случае продления срока действия разрешения или его переоформления - в течение 15 дней,  </w:t>
      </w:r>
      <w:proofErr w:type="gramStart"/>
      <w:r>
        <w:rPr>
          <w:color w:val="000000"/>
        </w:rPr>
        <w:t>с даты приема</w:t>
      </w:r>
      <w:proofErr w:type="gramEnd"/>
      <w:r>
        <w:rPr>
          <w:color w:val="000000"/>
        </w:rPr>
        <w:t xml:space="preserve"> органом предоставления услуги письменного заявления юридического лица с приложением документов, необходимых для рассмотрения заявления, предусмотренных действующим законодательством.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821489" w:rsidRDefault="0082148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2.5. Перечень нормативных правовых актов, регулирующих отношения, возникающие в связи с предос</w:t>
      </w:r>
      <w:r w:rsidR="00630427">
        <w:rPr>
          <w:b/>
          <w:bCs/>
        </w:rPr>
        <w:t>тавлением муниципальной услуги.</w:t>
      </w:r>
    </w:p>
    <w:p w:rsidR="00821489" w:rsidRDefault="00630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Конституция</w:t>
      </w:r>
      <w:r w:rsidR="0082148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21489" w:rsidRDefault="00630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82148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21489" w:rsidRDefault="00630427">
      <w:pPr>
        <w:pStyle w:val="Default"/>
        <w:ind w:firstLine="709"/>
        <w:jc w:val="both"/>
      </w:pPr>
      <w:r>
        <w:t>-Федеральный закон</w:t>
      </w:r>
      <w:r w:rsidR="00821489">
        <w:t xml:space="preserve"> от 24.11.1995 № 181-ФЗ «О социальной защите инвалидов в Российской Федерации.</w:t>
      </w:r>
    </w:p>
    <w:p w:rsidR="00821489" w:rsidRDefault="00821489">
      <w:pPr>
        <w:ind w:firstLine="539"/>
        <w:jc w:val="both"/>
        <w:rPr>
          <w:color w:val="000000"/>
        </w:rPr>
      </w:pPr>
      <w:r>
        <w:t>- Федерал</w:t>
      </w:r>
      <w:r w:rsidR="00630427">
        <w:t>ьный закон</w:t>
      </w:r>
      <w:r>
        <w:rPr>
          <w:color w:val="000000"/>
        </w:rPr>
        <w:t xml:space="preserve"> от 27.07.2010 N 210-ФЗ "Об организации предоставления государственных и муниципальных услуг". </w:t>
      </w:r>
    </w:p>
    <w:p w:rsidR="00630427" w:rsidRDefault="00821489" w:rsidP="00630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="00630427">
        <w:rPr>
          <w:rFonts w:ascii="Times New Roman" w:hAnsi="Times New Roman" w:cs="Times New Roman"/>
          <w:sz w:val="24"/>
          <w:szCs w:val="24"/>
        </w:rPr>
        <w:t xml:space="preserve">-  Федеральный закон от 30.12.2006 № 271-ФЗ «О розничных рынках и о внесении изменений в Трудовой кодекс Российской Федерации» </w:t>
      </w:r>
    </w:p>
    <w:p w:rsidR="00821489" w:rsidRDefault="00630427">
      <w:pPr>
        <w:ind w:firstLine="539"/>
        <w:jc w:val="both"/>
      </w:pPr>
      <w:r>
        <w:t>- Постановление</w:t>
      </w:r>
      <w:r w:rsidR="00821489">
        <w:t xml:space="preserve"> Правительства Российской Федерации от 10.03.2007 N 148 "Об утверждении Правил выдачи разрешений на право организации розничного рынка". </w:t>
      </w:r>
    </w:p>
    <w:p w:rsidR="00821489" w:rsidRDefault="00630427">
      <w:pPr>
        <w:ind w:firstLine="539"/>
        <w:jc w:val="both"/>
      </w:pPr>
      <w:r>
        <w:t>Устав</w:t>
      </w:r>
      <w:r w:rsidR="00821489">
        <w:t xml:space="preserve"> муниципального образования «Константиновский район»</w:t>
      </w:r>
    </w:p>
    <w:p w:rsidR="00821489" w:rsidRDefault="00630427">
      <w:pPr>
        <w:ind w:firstLine="539"/>
        <w:jc w:val="both"/>
      </w:pPr>
      <w:r>
        <w:t>Настоящий  административный регламент.</w:t>
      </w:r>
    </w:p>
    <w:p w:rsidR="00821489" w:rsidRDefault="00821489">
      <w:pPr>
        <w:ind w:firstLine="539"/>
        <w:jc w:val="both"/>
        <w:rPr>
          <w:b/>
          <w:bCs/>
        </w:rPr>
      </w:pPr>
      <w:r>
        <w:t xml:space="preserve">2.6. </w:t>
      </w: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заявителями.</w:t>
      </w:r>
    </w:p>
    <w:p w:rsidR="00821489" w:rsidRDefault="00533A4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2.6.1. </w:t>
      </w:r>
      <w:r w:rsidR="00821489">
        <w:rPr>
          <w:color w:val="000000"/>
        </w:rPr>
        <w:t>Перечень документов, необходимых для предоставления муниципальной услуги: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  <w:r>
        <w:lastRenderedPageBreak/>
        <w:t>- заявление о предоставлении муниципальной услуги согласно приложению № 2 к настоящему Административному регламенту (далее – заявление),</w:t>
      </w:r>
    </w:p>
    <w:p w:rsidR="005261C0" w:rsidRDefault="00821489" w:rsidP="005261C0">
      <w:pPr>
        <w:autoSpaceDE w:val="0"/>
        <w:autoSpaceDN w:val="0"/>
        <w:adjustRightInd w:val="0"/>
        <w:ind w:firstLine="540"/>
        <w:jc w:val="both"/>
      </w:pPr>
      <w: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821489" w:rsidRDefault="00821489" w:rsidP="005261C0">
      <w:pPr>
        <w:autoSpaceDE w:val="0"/>
        <w:autoSpaceDN w:val="0"/>
        <w:adjustRightInd w:val="0"/>
        <w:ind w:firstLine="540"/>
        <w:jc w:val="both"/>
      </w:pPr>
      <w: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- идентификационный номер налогоплательщика и данные документов о постановке юридического лица на учет в налоговом органе;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- тип рынка, который предполагается организовать.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В заявлении должны быть указаны:</w:t>
      </w:r>
    </w:p>
    <w:p w:rsidR="00821489" w:rsidRDefault="00821489">
      <w:pPr>
        <w:ind w:firstLine="540"/>
        <w:jc w:val="both"/>
      </w:pPr>
      <w:r>
        <w:t>- полное и (если имеется) сокращенное наименования (в том числе фирменное наименование), организационно-правовая форма юридического лица, место его</w:t>
      </w:r>
      <w:r w:rsidR="00630427">
        <w:t xml:space="preserve"> нахождения, место расположения</w:t>
      </w:r>
      <w:r>
        <w:t xml:space="preserve"> объекта или объектов недвижимости, расположенных на территории, в пределах которой предполагается организовать розничный рынок;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</w:t>
      </w:r>
      <w:r w:rsidR="00630427">
        <w:t>ственный реестр юридических лиц.</w:t>
      </w:r>
    </w:p>
    <w:p w:rsidR="00533A42" w:rsidRDefault="00533A42">
      <w:pPr>
        <w:ind w:firstLine="540"/>
        <w:jc w:val="both"/>
        <w:rPr>
          <w:color w:val="000000"/>
        </w:rPr>
      </w:pPr>
      <w:r>
        <w:t xml:space="preserve">2.6.2. </w:t>
      </w:r>
      <w:r>
        <w:rPr>
          <w:color w:val="000000"/>
        </w:rPr>
        <w:t>Перечень документов,</w:t>
      </w:r>
      <w:r w:rsidR="00E93D10">
        <w:rPr>
          <w:color w:val="000000"/>
        </w:rPr>
        <w:t xml:space="preserve"> запрашиваемых в порядке межведомственного информационного взаимодействия</w:t>
      </w:r>
      <w:r>
        <w:rPr>
          <w:color w:val="000000"/>
        </w:rPr>
        <w:t>, в случае если заявитель не предоставил их по собственной инициативе:</w:t>
      </w:r>
    </w:p>
    <w:p w:rsidR="00533A42" w:rsidRDefault="00533A42">
      <w:pPr>
        <w:ind w:firstLine="540"/>
        <w:jc w:val="both"/>
        <w:rPr>
          <w:color w:val="333333"/>
        </w:rPr>
      </w:pPr>
      <w:r>
        <w:rPr>
          <w:color w:val="000000"/>
        </w:rPr>
        <w:t>- выписка из единого государственного реестра юридических лиц.</w:t>
      </w:r>
    </w:p>
    <w:p w:rsidR="00821489" w:rsidRDefault="00821489">
      <w:pPr>
        <w:pStyle w:val="2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21489" w:rsidRDefault="00821489">
      <w:pPr>
        <w:ind w:firstLine="709"/>
        <w:jc w:val="both"/>
      </w:pPr>
      <w:r>
        <w:t>В приеме документов, необходимых для предоставления муниципальной услуги может быть отказано в случаях:</w:t>
      </w:r>
    </w:p>
    <w:p w:rsidR="00821489" w:rsidRDefault="00821489">
      <w:pPr>
        <w:ind w:firstLine="709"/>
        <w:jc w:val="both"/>
      </w:pPr>
      <w:r>
        <w:t>– с заявлением о предоставлении муниципальной услуги обратилось лицо, не входящее в категорию заявителей, указанных в пункте 1.2. Административного регламента;</w:t>
      </w:r>
    </w:p>
    <w:p w:rsidR="00821489" w:rsidRDefault="00821489">
      <w:pPr>
        <w:ind w:firstLine="709"/>
        <w:jc w:val="both"/>
      </w:pPr>
      <w:r>
        <w:t>– отсутствие одного из документов, указанных в пункте 2.6.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</w:t>
      </w:r>
    </w:p>
    <w:p w:rsidR="00821489" w:rsidRDefault="00821489">
      <w:pPr>
        <w:ind w:firstLine="709"/>
        <w:jc w:val="both"/>
      </w:pPr>
      <w:r>
        <w:t>– заявление подписано лицом, не имеющим полномочий.</w:t>
      </w:r>
    </w:p>
    <w:p w:rsidR="00821489" w:rsidRDefault="00821489">
      <w:pPr>
        <w:ind w:firstLine="709"/>
        <w:jc w:val="both"/>
        <w:rPr>
          <w:b/>
          <w:bCs/>
        </w:rPr>
      </w:pPr>
      <w:r>
        <w:rPr>
          <w:b/>
          <w:bCs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821489" w:rsidRDefault="00821489">
      <w:pPr>
        <w:ind w:firstLine="709"/>
        <w:jc w:val="both"/>
        <w:rPr>
          <w:i/>
          <w:iCs/>
        </w:rPr>
      </w:pPr>
      <w:r>
        <w:rPr>
          <w:color w:val="000000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плану;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- подача заявления для получения разрешения на право организации розничного рынка и прилагаемых к нему документов с нарушением требований, установленных законодательством (отсутствие в составе документов, прилагаемых к заявлению, необходимых документов, а также документов, содержащих недостоверные сведения).</w:t>
      </w:r>
    </w:p>
    <w:p w:rsidR="00821489" w:rsidRDefault="00821489">
      <w:pPr>
        <w:ind w:firstLine="709"/>
        <w:jc w:val="both"/>
        <w:rPr>
          <w:b/>
          <w:bCs/>
        </w:rPr>
      </w:pPr>
      <w:r>
        <w:rPr>
          <w:b/>
          <w:bCs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1489" w:rsidRDefault="00821489">
      <w:pPr>
        <w:ind w:firstLine="709"/>
        <w:jc w:val="both"/>
      </w:pPr>
      <w:r>
        <w:t>Для предоставления муниципальной услуги не требуется получение иных услуг.</w:t>
      </w:r>
    </w:p>
    <w:p w:rsidR="00821489" w:rsidRDefault="00821489">
      <w:pPr>
        <w:pStyle w:val="33"/>
        <w:rPr>
          <w:i w:val="0"/>
          <w:iCs w:val="0"/>
        </w:rPr>
      </w:pPr>
      <w:r>
        <w:rPr>
          <w:i w:val="0"/>
          <w:iCs w:val="0"/>
        </w:rPr>
        <w:t>2.10. Порядок, размер и основания взимания платы, взимаемой за предоставление муниципальной услуги</w:t>
      </w:r>
    </w:p>
    <w:p w:rsidR="00821489" w:rsidRDefault="00821489">
      <w:pPr>
        <w:ind w:firstLine="709"/>
        <w:jc w:val="both"/>
      </w:pPr>
      <w:r>
        <w:t>Муниципальная услуга предоставляется бесплатно.</w:t>
      </w:r>
    </w:p>
    <w:p w:rsidR="00821489" w:rsidRDefault="00630427">
      <w:pPr>
        <w:pStyle w:val="33"/>
        <w:rPr>
          <w:i w:val="0"/>
          <w:iCs w:val="0"/>
        </w:rPr>
      </w:pPr>
      <w:r>
        <w:rPr>
          <w:i w:val="0"/>
          <w:iCs w:val="0"/>
        </w:rPr>
        <w:lastRenderedPageBreak/>
        <w:t>2.11</w:t>
      </w:r>
      <w:r w:rsidR="00821489">
        <w:rPr>
          <w:i w:val="0"/>
          <w:iCs w:val="0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821489" w:rsidRDefault="00821489">
      <w:pPr>
        <w:pStyle w:val="Default"/>
        <w:ind w:firstLine="709"/>
        <w:jc w:val="both"/>
      </w:pPr>
      <w:r>
        <w:t>Время ожидания в очереди при подаче запроса о предоставлении муниципальной услуги и получения документов З</w:t>
      </w:r>
      <w:r w:rsidR="00630427">
        <w:t>аявителем не должно превышать 15</w:t>
      </w:r>
      <w:r>
        <w:t xml:space="preserve"> минут.</w:t>
      </w:r>
    </w:p>
    <w:p w:rsidR="00821489" w:rsidRDefault="00630427">
      <w:pPr>
        <w:pStyle w:val="33"/>
        <w:rPr>
          <w:i w:val="0"/>
          <w:iCs w:val="0"/>
        </w:rPr>
      </w:pPr>
      <w:r>
        <w:rPr>
          <w:i w:val="0"/>
          <w:iCs w:val="0"/>
        </w:rPr>
        <w:t>2.12</w:t>
      </w:r>
      <w:r w:rsidR="00821489">
        <w:rPr>
          <w:i w:val="0"/>
          <w:iCs w:val="0"/>
        </w:rPr>
        <w:t xml:space="preserve">. Срок регистрации </w:t>
      </w:r>
      <w:r>
        <w:rPr>
          <w:i w:val="0"/>
          <w:iCs w:val="0"/>
        </w:rPr>
        <w:t xml:space="preserve">запроса </w:t>
      </w:r>
      <w:r w:rsidR="00821489">
        <w:rPr>
          <w:i w:val="0"/>
          <w:iCs w:val="0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821489" w:rsidRDefault="00821489">
      <w:pPr>
        <w:spacing w:before="120"/>
        <w:ind w:firstLine="539"/>
        <w:jc w:val="both"/>
        <w:rPr>
          <w:color w:val="333333"/>
        </w:rPr>
      </w:pPr>
      <w:r>
        <w:rPr>
          <w:color w:val="000000"/>
        </w:rPr>
        <w:t xml:space="preserve">Срок регистрации </w:t>
      </w:r>
      <w:r w:rsidR="00630427">
        <w:rPr>
          <w:color w:val="000000"/>
        </w:rPr>
        <w:t xml:space="preserve">запроса </w:t>
      </w:r>
      <w:r>
        <w:rPr>
          <w:color w:val="000000"/>
        </w:rPr>
        <w:t>о предоставлении муниципальной услуги составляет 10 минут.</w:t>
      </w:r>
    </w:p>
    <w:p w:rsidR="00821489" w:rsidRDefault="00630427">
      <w:pPr>
        <w:pStyle w:val="33"/>
        <w:rPr>
          <w:i w:val="0"/>
          <w:iCs w:val="0"/>
        </w:rPr>
      </w:pPr>
      <w:r>
        <w:rPr>
          <w:i w:val="0"/>
          <w:iCs w:val="0"/>
        </w:rPr>
        <w:t>2.13</w:t>
      </w:r>
      <w:r w:rsidR="00821489">
        <w:rPr>
          <w:i w:val="0"/>
          <w:iCs w:val="0"/>
        </w:rPr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:rsidR="006B43D0" w:rsidRPr="006B43D0" w:rsidRDefault="006B43D0" w:rsidP="006B43D0">
      <w:pPr>
        <w:pStyle w:val="33"/>
        <w:rPr>
          <w:b w:val="0"/>
          <w:i w:val="0"/>
          <w:iCs w:val="0"/>
        </w:rPr>
      </w:pPr>
      <w:r w:rsidRPr="006B43D0">
        <w:rPr>
          <w:b w:val="0"/>
          <w:i w:val="0"/>
        </w:rPr>
        <w:t>Помещения, в которых предоставляется муниципальная услуга, должны отвечать следующим требованиям:</w:t>
      </w:r>
    </w:p>
    <w:p w:rsidR="00630427" w:rsidRDefault="00630427" w:rsidP="00630427">
      <w:pPr>
        <w:numPr>
          <w:ilvl w:val="0"/>
          <w:numId w:val="12"/>
        </w:numPr>
        <w:ind w:left="0" w:firstLine="709"/>
        <w:jc w:val="both"/>
      </w:pPr>
      <w:r>
        <w:t>условия для беспрепятственного доступа к объектам и предоставляемым в них услугам;</w:t>
      </w:r>
    </w:p>
    <w:p w:rsidR="00630427" w:rsidRDefault="00630427" w:rsidP="00630427">
      <w:pPr>
        <w:numPr>
          <w:ilvl w:val="0"/>
          <w:numId w:val="12"/>
        </w:numPr>
        <w:ind w:left="0" w:firstLine="709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30427" w:rsidRDefault="00630427" w:rsidP="00630427">
      <w:pPr>
        <w:numPr>
          <w:ilvl w:val="0"/>
          <w:numId w:val="12"/>
        </w:numPr>
        <w:ind w:left="0" w:firstLine="709"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 – коляски и при необходимости с помощью сотрудников, предоставляющих услуги;</w:t>
      </w:r>
    </w:p>
    <w:p w:rsidR="00630427" w:rsidRDefault="00630427" w:rsidP="00630427">
      <w:pPr>
        <w:numPr>
          <w:ilvl w:val="0"/>
          <w:numId w:val="12"/>
        </w:numPr>
        <w:ind w:left="0" w:firstLine="709"/>
        <w:jc w:val="both"/>
      </w:pPr>
      <w:r>
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30427" w:rsidRDefault="00630427" w:rsidP="00630427">
      <w:pPr>
        <w:numPr>
          <w:ilvl w:val="0"/>
          <w:numId w:val="12"/>
        </w:numPr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821489" w:rsidRDefault="00821489">
      <w:pPr>
        <w:ind w:firstLine="709"/>
        <w:jc w:val="both"/>
      </w:pPr>
      <w: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821489" w:rsidRDefault="00821489">
      <w:pPr>
        <w:numPr>
          <w:ilvl w:val="0"/>
          <w:numId w:val="12"/>
        </w:numPr>
        <w:ind w:left="0" w:firstLine="709"/>
        <w:jc w:val="both"/>
      </w:pPr>
      <w:r>
        <w:t xml:space="preserve">номера кабинета; </w:t>
      </w:r>
    </w:p>
    <w:p w:rsidR="00821489" w:rsidRDefault="00821489">
      <w:pPr>
        <w:numPr>
          <w:ilvl w:val="0"/>
          <w:numId w:val="12"/>
        </w:numPr>
        <w:ind w:left="0" w:firstLine="709"/>
        <w:jc w:val="both"/>
      </w:pPr>
      <w:r>
        <w:t>фамилии, имени, отчества должностного лица; должность;</w:t>
      </w:r>
    </w:p>
    <w:p w:rsidR="00821489" w:rsidRDefault="00821489">
      <w:pPr>
        <w:numPr>
          <w:ilvl w:val="0"/>
          <w:numId w:val="12"/>
        </w:numPr>
        <w:ind w:left="0" w:firstLine="709"/>
        <w:jc w:val="both"/>
      </w:pPr>
      <w:r>
        <w:t>времени перерыва на обед, технического перерыва.</w:t>
      </w:r>
    </w:p>
    <w:p w:rsidR="00821489" w:rsidRDefault="00821489">
      <w:pPr>
        <w:ind w:firstLine="709"/>
        <w:jc w:val="both"/>
      </w:pPr>
      <w:r>
        <w:t>Места информирования, предназначенные для ознакомления граждан с информационными материалами, оборудуются стульями и столами для воз</w:t>
      </w:r>
      <w:r w:rsidR="00630427">
        <w:t>можности оформления документов.</w:t>
      </w:r>
    </w:p>
    <w:p w:rsidR="00821489" w:rsidRDefault="00821489">
      <w:pPr>
        <w:ind w:firstLine="709"/>
        <w:jc w:val="both"/>
      </w:pPr>
      <w:r>
        <w:t>Места ожидания в очереди оборудованы стульями.</w:t>
      </w:r>
    </w:p>
    <w:p w:rsidR="00821489" w:rsidRDefault="00821489">
      <w:pPr>
        <w:ind w:firstLine="709"/>
        <w:jc w:val="both"/>
      </w:pPr>
      <w:r>
        <w:t>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документов, необходимых для предоставления муниципальной услуги.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21489" w:rsidRDefault="00630427">
      <w:pPr>
        <w:pStyle w:val="33"/>
        <w:rPr>
          <w:i w:val="0"/>
          <w:iCs w:val="0"/>
        </w:rPr>
      </w:pPr>
      <w:r>
        <w:rPr>
          <w:i w:val="0"/>
          <w:iCs w:val="0"/>
        </w:rPr>
        <w:t>2.14</w:t>
      </w:r>
      <w:r w:rsidR="00821489">
        <w:rPr>
          <w:i w:val="0"/>
          <w:iCs w:val="0"/>
        </w:rPr>
        <w:t>. Показателями оценки доступности муниципальной услуги являются:</w:t>
      </w:r>
    </w:p>
    <w:p w:rsidR="00821489" w:rsidRDefault="00821489">
      <w:pPr>
        <w:ind w:firstLine="709"/>
        <w:jc w:val="both"/>
      </w:pPr>
      <w:r>
        <w:t>-  шаговая доступность к местам предоставления муниципальной услуги;</w:t>
      </w:r>
    </w:p>
    <w:p w:rsidR="00821489" w:rsidRDefault="00821489">
      <w:pPr>
        <w:ind w:firstLine="709"/>
        <w:jc w:val="both"/>
      </w:pPr>
      <w: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21489" w:rsidRDefault="00821489">
      <w:pPr>
        <w:ind w:firstLine="709"/>
        <w:jc w:val="both"/>
      </w:pPr>
      <w:r>
        <w:t>- обеспечение возможности направления запроса по электронной почте;</w:t>
      </w:r>
    </w:p>
    <w:p w:rsidR="00821489" w:rsidRDefault="00821489">
      <w:pPr>
        <w:ind w:firstLine="709"/>
        <w:jc w:val="both"/>
      </w:pPr>
      <w:r>
        <w:t>- размещение информации о порядке предоставления муниципальной услуги на официальном сайте муниципального образования;</w:t>
      </w:r>
    </w:p>
    <w:p w:rsidR="00821489" w:rsidRDefault="00821489">
      <w:pPr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объектах,</w:t>
      </w:r>
    </w:p>
    <w:p w:rsidR="00821489" w:rsidRDefault="00821489">
      <w:pPr>
        <w:ind w:firstLine="709"/>
        <w:jc w:val="both"/>
      </w:pPr>
      <w:r>
        <w:t xml:space="preserve">- 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</w:t>
      </w:r>
    </w:p>
    <w:p w:rsidR="00821489" w:rsidRDefault="00821489">
      <w:pPr>
        <w:ind w:firstLine="709"/>
        <w:jc w:val="both"/>
      </w:pPr>
      <w:r>
        <w:lastRenderedPageBreak/>
        <w:t>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386н,</w:t>
      </w:r>
    </w:p>
    <w:p w:rsidR="00821489" w:rsidRDefault="00821489">
      <w:pPr>
        <w:ind w:firstLine="709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21489" w:rsidRDefault="00630427">
      <w:pPr>
        <w:pStyle w:val="33"/>
        <w:rPr>
          <w:i w:val="0"/>
          <w:iCs w:val="0"/>
        </w:rPr>
      </w:pPr>
      <w:r>
        <w:rPr>
          <w:i w:val="0"/>
          <w:iCs w:val="0"/>
        </w:rPr>
        <w:t>2.15</w:t>
      </w:r>
      <w:r w:rsidR="00821489">
        <w:rPr>
          <w:i w:val="0"/>
          <w:iCs w:val="0"/>
        </w:rPr>
        <w:t>. Показателями оценки качества предоставления муниципальной услуги являются:</w:t>
      </w:r>
    </w:p>
    <w:p w:rsidR="00821489" w:rsidRDefault="00821489">
      <w:pPr>
        <w:ind w:firstLine="709"/>
        <w:jc w:val="both"/>
      </w:pPr>
      <w:r>
        <w:t>-. соблюдение срока предоставления муниципальной услуги;</w:t>
      </w:r>
    </w:p>
    <w:p w:rsidR="00821489" w:rsidRDefault="00821489">
      <w:pPr>
        <w:ind w:firstLine="709"/>
        <w:jc w:val="both"/>
        <w:rPr>
          <w:b/>
          <w:bCs/>
          <w:i/>
          <w:iCs/>
        </w:rPr>
      </w:pPr>
      <w:r>
        <w:t>-. отсутствие поданных в установленном порядке жалоб на действия (бездействие) должностных лиц, осуществленные в ходе проведения муниципальной услуги.</w:t>
      </w:r>
    </w:p>
    <w:p w:rsidR="00821489" w:rsidRDefault="00821489">
      <w:pPr>
        <w:autoSpaceDE w:val="0"/>
        <w:autoSpaceDN w:val="0"/>
        <w:adjustRightInd w:val="0"/>
        <w:ind w:firstLine="709"/>
        <w:jc w:val="center"/>
      </w:pPr>
      <w:r>
        <w:rPr>
          <w:color w:val="333333"/>
        </w:rPr>
        <w:br/>
        <w:t xml:space="preserve">      </w:t>
      </w: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21489" w:rsidRDefault="00821489">
      <w:pPr>
        <w:autoSpaceDE w:val="0"/>
        <w:autoSpaceDN w:val="0"/>
        <w:adjustRightInd w:val="0"/>
        <w:ind w:firstLine="709"/>
        <w:jc w:val="both"/>
      </w:pPr>
    </w:p>
    <w:p w:rsidR="00821489" w:rsidRDefault="00821489">
      <w:pPr>
        <w:pStyle w:val="ConsPlusNormal"/>
        <w:widowControl/>
        <w:tabs>
          <w:tab w:val="num" w:pos="993"/>
        </w:tabs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21489" w:rsidRDefault="00821489">
      <w:pPr>
        <w:pStyle w:val="ConsPlusNormal"/>
        <w:numPr>
          <w:ilvl w:val="0"/>
          <w:numId w:val="13"/>
        </w:numPr>
        <w:tabs>
          <w:tab w:val="clear" w:pos="0"/>
          <w:tab w:val="num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указанных в пункте 2.6. части 2 настоящего регламента; 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документов для установления права на получение муниципальной услуги;</w:t>
      </w:r>
    </w:p>
    <w:p w:rsidR="00821489" w:rsidRDefault="0053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1489">
        <w:rPr>
          <w:rFonts w:ascii="Times New Roman" w:hAnsi="Times New Roman" w:cs="Times New Roman"/>
          <w:sz w:val="24"/>
          <w:szCs w:val="24"/>
        </w:rPr>
        <w:t>) принятие решения о предоставлении либо об отказе в предоставлении муниципальной услуги;</w:t>
      </w:r>
    </w:p>
    <w:p w:rsidR="00821489" w:rsidRDefault="0053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1489">
        <w:rPr>
          <w:rFonts w:ascii="Times New Roman" w:hAnsi="Times New Roman" w:cs="Times New Roman"/>
          <w:sz w:val="24"/>
          <w:szCs w:val="24"/>
        </w:rPr>
        <w:t>) уведомление заявителя о предоставлении либо об отказе в предоставлении муниципальной услуги.</w:t>
      </w:r>
    </w:p>
    <w:p w:rsidR="00821489" w:rsidRDefault="00821489">
      <w:pPr>
        <w:tabs>
          <w:tab w:val="left" w:pos="851"/>
        </w:tabs>
        <w:autoSpaceDE w:val="0"/>
        <w:spacing w:before="240" w:after="240"/>
        <w:jc w:val="center"/>
        <w:rPr>
          <w:b/>
          <w:bCs/>
        </w:rPr>
      </w:pPr>
      <w:r>
        <w:rPr>
          <w:color w:val="333333"/>
        </w:rPr>
        <w:t xml:space="preserve"> </w:t>
      </w:r>
      <w:r>
        <w:t xml:space="preserve"> </w:t>
      </w:r>
      <w:r>
        <w:rPr>
          <w:b/>
          <w:bCs/>
        </w:rPr>
        <w:t>Прием и регистрация документов.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2.6. части 2 настоящего регламента. 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указанных в пункте 2.6. части 2 настоящего регламента: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30427">
        <w:rPr>
          <w:rFonts w:ascii="Times New Roman" w:hAnsi="Times New Roman" w:cs="Times New Roman"/>
          <w:sz w:val="24"/>
          <w:szCs w:val="24"/>
        </w:rPr>
        <w:t>соответствие документов, требованиям, предъявляемым настоящим регламентом.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регистрацию документов, указанных в пункте 2.6. части 2 настоящего регламента в день их поступления.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821489" w:rsidRDefault="00821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30427">
        <w:rPr>
          <w:rFonts w:ascii="Times New Roman" w:hAnsi="Times New Roman" w:cs="Times New Roman"/>
          <w:sz w:val="24"/>
          <w:szCs w:val="24"/>
        </w:rPr>
        <w:t>в представленном пакете документов</w:t>
      </w:r>
      <w:r w:rsidR="004435CA">
        <w:rPr>
          <w:rFonts w:ascii="Times New Roman" w:hAnsi="Times New Roman" w:cs="Times New Roman"/>
          <w:sz w:val="24"/>
          <w:szCs w:val="24"/>
        </w:rPr>
        <w:t xml:space="preserve"> выявлены основания, предусмотренные п 2.7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821489" w:rsidRDefault="00821489"/>
    <w:p w:rsidR="00821489" w:rsidRDefault="00821489">
      <w:pPr>
        <w:autoSpaceDE w:val="0"/>
        <w:spacing w:after="240"/>
        <w:jc w:val="center"/>
        <w:rPr>
          <w:b/>
          <w:bCs/>
          <w:i/>
          <w:iCs/>
        </w:rPr>
      </w:pPr>
      <w:r>
        <w:rPr>
          <w:b/>
          <w:bCs/>
        </w:rPr>
        <w:t xml:space="preserve"> Рассмотрение документов для установления права на получение муниципальной услуги.</w:t>
      </w:r>
    </w:p>
    <w:p w:rsidR="00821489" w:rsidRDefault="00821489">
      <w:pPr>
        <w:autoSpaceDE w:val="0"/>
        <w:ind w:firstLine="700"/>
        <w:jc w:val="both"/>
      </w:pPr>
      <w:r>
        <w:lastRenderedPageBreak/>
        <w:t>Основанием для начала административной процедуры является заявление с комплектом документов, переданные на исполнение специалисту отдела экономического развития, торговли и бытового обслуживания Администрации Константиновского района.</w:t>
      </w:r>
      <w:r>
        <w:rPr>
          <w:color w:val="000000"/>
        </w:rPr>
        <w:t xml:space="preserve"> </w:t>
      </w:r>
    </w:p>
    <w:p w:rsidR="00821489" w:rsidRDefault="00821489">
      <w:pPr>
        <w:pStyle w:val="22"/>
        <w:autoSpaceDE w:val="0"/>
        <w:spacing w:before="0"/>
        <w:ind w:firstLine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Специалист, ответственный за установление права на получение муниципальной услуги не позднее 3-х календарных дней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</w:p>
    <w:p w:rsidR="00821489" w:rsidRDefault="00821489">
      <w:pPr>
        <w:spacing w:before="120"/>
        <w:ind w:firstLine="539"/>
        <w:jc w:val="both"/>
        <w:rPr>
          <w:color w:val="333333"/>
        </w:rPr>
      </w:pPr>
      <w:r>
        <w:rPr>
          <w:color w:val="000000"/>
        </w:rPr>
        <w:t>Датой приема документов для предоставления муниципальной услуги является дата их регистрации в уполномоченном органе.</w:t>
      </w:r>
    </w:p>
    <w:p w:rsidR="00821489" w:rsidRDefault="00821489">
      <w:pPr>
        <w:spacing w:before="120"/>
        <w:ind w:firstLine="539"/>
        <w:jc w:val="both"/>
      </w:pPr>
      <w:r>
        <w:rPr>
          <w:color w:val="000000"/>
        </w:rPr>
        <w:t xml:space="preserve">После проверки документов на соответствие предъявляемым требованиям специалист уполномоченного органа </w:t>
      </w:r>
      <w:r>
        <w:t>в течение рабочего дня, следующего за днем поступления документов, вручает (направляет) заявителю уведомление о приеме заявления к рассмотрению по форме согласно приложению № 3 к настоящему Административному регламенту.</w:t>
      </w:r>
    </w:p>
    <w:p w:rsidR="00821489" w:rsidRDefault="00821489">
      <w:pPr>
        <w:autoSpaceDE w:val="0"/>
        <w:ind w:firstLine="700"/>
        <w:rPr>
          <w:rFonts w:ascii="Arial" w:hAnsi="Arial" w:cs="Arial"/>
          <w:highlight w:val="yellow"/>
        </w:rPr>
      </w:pPr>
    </w:p>
    <w:p w:rsidR="00821489" w:rsidRDefault="00821489" w:rsidP="004435CA">
      <w:pPr>
        <w:jc w:val="center"/>
      </w:pPr>
      <w:r>
        <w:rPr>
          <w:b/>
          <w:bCs/>
        </w:rPr>
        <w:t xml:space="preserve"> </w:t>
      </w:r>
    </w:p>
    <w:p w:rsidR="00821489" w:rsidRDefault="00821489">
      <w:pPr>
        <w:pStyle w:val="31"/>
        <w:rPr>
          <w:i w:val="0"/>
          <w:iCs w:val="0"/>
        </w:rPr>
      </w:pPr>
      <w:r>
        <w:rPr>
          <w:i w:val="0"/>
          <w:iCs w:val="0"/>
        </w:rPr>
        <w:t>Принятие решения о предоставлении либо об отказе в предоставлении муниципальной услуги.</w:t>
      </w:r>
    </w:p>
    <w:p w:rsidR="00821489" w:rsidRDefault="00821489">
      <w:pPr>
        <w:autoSpaceDE w:val="0"/>
        <w:ind w:firstLine="700"/>
        <w:jc w:val="both"/>
      </w:pPr>
      <w:r>
        <w:t xml:space="preserve">Основанием для начала административной процедуры является результат рассмотрения документов, указанных в пункте 2.6. части 2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821489" w:rsidRDefault="00821489">
      <w:pPr>
        <w:autoSpaceDE w:val="0"/>
        <w:ind w:firstLine="700"/>
        <w:jc w:val="both"/>
      </w:pPr>
      <w:r>
        <w:t xml:space="preserve">Специалист, в течение одного календарного дня со дня регистрации заявления рассматривает его на предмет наличия оснований для отказа в предоставлении муниципальной услуги. </w:t>
      </w:r>
    </w:p>
    <w:p w:rsidR="00821489" w:rsidRDefault="00821489">
      <w:pPr>
        <w:spacing w:before="120"/>
        <w:ind w:firstLine="539"/>
        <w:jc w:val="both"/>
      </w:pPr>
      <w:r>
        <w:rPr>
          <w:color w:val="000000"/>
        </w:rPr>
        <w:t xml:space="preserve">В течение трех дней после регистрации заявления  отделом готовится проект постановления Администрации Константиновского района о выдаче или об отказе в выдаче разрешения на право организации розничного рынка в случаях, установленных </w:t>
      </w:r>
      <w:r>
        <w:t xml:space="preserve">пунктом 2.7 настоящего Административного регламента, и проект разрешения на право организации розничного рынка. Уведомления об отказе  в приеме заявления о выдаче (продлении срока, переоформлении) разрешения на право организации розничного рынка  направляется в соответствии с приложением № 4 к Административному регламенту.  </w:t>
      </w:r>
    </w:p>
    <w:p w:rsidR="00821489" w:rsidRDefault="00821489">
      <w:pPr>
        <w:spacing w:before="120"/>
        <w:ind w:firstLine="539"/>
        <w:jc w:val="both"/>
      </w:pPr>
    </w:p>
    <w:p w:rsidR="00821489" w:rsidRDefault="00821489">
      <w:pPr>
        <w:autoSpaceDE w:val="0"/>
        <w:jc w:val="center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>Уведомление заявителя о предоставлении либо об отказе в предоставлении</w:t>
      </w:r>
    </w:p>
    <w:p w:rsidR="00821489" w:rsidRDefault="00821489">
      <w:pPr>
        <w:autoSpaceDE w:val="0"/>
        <w:jc w:val="center"/>
        <w:rPr>
          <w:b/>
          <w:bCs/>
          <w:i/>
          <w:iCs/>
        </w:rPr>
      </w:pPr>
      <w:r>
        <w:rPr>
          <w:b/>
          <w:bCs/>
        </w:rPr>
        <w:t>муниципальной услуги</w:t>
      </w:r>
    </w:p>
    <w:p w:rsidR="00821489" w:rsidRDefault="00821489">
      <w:pPr>
        <w:ind w:firstLine="539"/>
        <w:jc w:val="both"/>
        <w:rPr>
          <w:color w:val="000000"/>
        </w:rPr>
      </w:pPr>
      <w:r>
        <w:t xml:space="preserve"> В срок не позднее дня, следующего за днем принятия  соответствующего постановления Администрации Константиновского района, отдел экономического развития, торговли и бытового обслуживания   вручает (направляет) заявителю или его уполномоченному представителю уведомление о выдаче (продлении срока, переоформлении) разрешения по форме согласно приложению №5  к настоящему Административному регламенту с приложением оформленного разрешения либо уведомление об отказе в выдаче (продлении срока, переоформлении) разрешения по форме с</w:t>
      </w:r>
      <w:r>
        <w:rPr>
          <w:color w:val="000000"/>
        </w:rPr>
        <w:t>огласно приложению № 6 к настоящему Административному регламенту.</w:t>
      </w:r>
    </w:p>
    <w:p w:rsidR="00821489" w:rsidRDefault="00821489">
      <w:pPr>
        <w:pStyle w:val="2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уведомлении об отказе в предоставлении муниципальной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При получении документов, подготовленных в результате предоставления муниципальной услуги, заявитель обязан представить документ, удостоверяющий личность, а уполномоченный представитель - заверенную надлежащим образом доверенность и документ, удостоверяющий личность.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 xml:space="preserve">В случае если требующиеся заявителю документы, подготовленные в результате предоставления муниципальной услуги, готовы раньше установленного срока, специалист отдела (с использованием телефонной связи или по электронной почте) ставит об этом в </w:t>
      </w:r>
      <w:r>
        <w:rPr>
          <w:color w:val="000000"/>
        </w:rPr>
        <w:lastRenderedPageBreak/>
        <w:t>известность заявителя или его уполномоченного представителя и при его согласии выдает документы, подготовленные в результате предоставления муниципальной услуги, незамедлительно.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Датой выдачи заявителю или его уполномоченному представителю результата предоставления муниципальной услуги является дата получения документов, подтверждаемая подписью заявителя  на бланке своего заявления.</w:t>
      </w:r>
    </w:p>
    <w:p w:rsidR="00821489" w:rsidRDefault="00821489">
      <w:pPr>
        <w:ind w:firstLine="539"/>
        <w:jc w:val="both"/>
        <w:rPr>
          <w:color w:val="333333"/>
        </w:rPr>
      </w:pPr>
      <w:r>
        <w:rPr>
          <w:color w:val="000000"/>
        </w:rPr>
        <w:t>В процессе предоставления муниципальной услуги специалисты отдела обеспечивают сохранность документов, получаемых и подготавливаемых в процессе предоставления муниципальной услуги, конфиденциальность содержащейся в таких документах информации.</w:t>
      </w:r>
    </w:p>
    <w:p w:rsidR="00821489" w:rsidRDefault="00821489">
      <w:pPr>
        <w:ind w:firstLine="539"/>
        <w:jc w:val="both"/>
        <w:rPr>
          <w:color w:val="000000"/>
        </w:rPr>
      </w:pPr>
      <w:r>
        <w:t>Блок-схема процедуры по предоставлению муниципальной услуги представлена в приложении № 7 к настоящему</w:t>
      </w:r>
      <w:r>
        <w:rPr>
          <w:color w:val="000000"/>
        </w:rPr>
        <w:t xml:space="preserve"> Административному регламенту.</w:t>
      </w:r>
    </w:p>
    <w:p w:rsidR="00821489" w:rsidRDefault="00821489">
      <w:pPr>
        <w:ind w:firstLine="539"/>
        <w:jc w:val="both"/>
        <w:rPr>
          <w:color w:val="000000"/>
        </w:rPr>
      </w:pPr>
    </w:p>
    <w:p w:rsidR="00821489" w:rsidRDefault="00821489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регламента.</w:t>
      </w:r>
    </w:p>
    <w:p w:rsidR="00821489" w:rsidRDefault="00821489">
      <w:pPr>
        <w:pStyle w:val="a6"/>
        <w:spacing w:before="0" w:beforeAutospacing="0" w:after="0" w:afterAutospacing="0"/>
        <w:ind w:firstLine="709"/>
        <w:jc w:val="both"/>
      </w:pPr>
      <w:r>
        <w:t xml:space="preserve">   </w:t>
      </w:r>
      <w:r>
        <w:rPr>
          <w:b/>
          <w:bCs/>
        </w:rPr>
        <w:t>4.1.</w:t>
      </w:r>
      <w:r>
        <w:rPr>
          <w:b/>
          <w:bCs/>
          <w:i/>
          <w:iCs/>
        </w:rPr>
        <w:t> </w:t>
      </w:r>
      <w:r>
        <w:t xml:space="preserve">Текущий контроль за соблюдением последовательности действий по предоставлению муниципальной услуги, осуществляется </w:t>
      </w:r>
      <w:r w:rsidR="00F76836">
        <w:t xml:space="preserve">непосредственно начальником отдела </w:t>
      </w:r>
    </w:p>
    <w:p w:rsidR="00821489" w:rsidRDefault="00821489">
      <w:pPr>
        <w:pStyle w:val="a6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b/>
          <w:bCs/>
        </w:rPr>
        <w:t xml:space="preserve">4.2. </w:t>
      </w:r>
      <w:r>
        <w:t>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с настоящим регламентом предоставления муниципальной услуги.</w:t>
      </w:r>
    </w:p>
    <w:p w:rsidR="00821489" w:rsidRDefault="00821489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4.3. </w:t>
      </w:r>
      <w:r>
        <w:t>Текущий контроль осуществляется путе</w:t>
      </w:r>
      <w:r w:rsidR="00EB5576">
        <w:t>м проведения начальником отдела</w:t>
      </w:r>
      <w:r>
        <w:t>, проверок соблюдения сотрудниками положений административного регламента и нормативно правовых актов Российской Федерации.</w:t>
      </w:r>
    </w:p>
    <w:p w:rsidR="00EB5576" w:rsidRDefault="00821489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4.4. </w:t>
      </w:r>
      <w:r>
        <w:t xml:space="preserve">Периодичность осуществления текущего контроля устанавливается </w:t>
      </w:r>
      <w:r w:rsidR="00EB5576">
        <w:t>начальником отдела</w:t>
      </w:r>
    </w:p>
    <w:p w:rsidR="00821489" w:rsidRDefault="00821489">
      <w:pPr>
        <w:pStyle w:val="a6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4.5. </w:t>
      </w:r>
      <w: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и решения должностных лиц.</w:t>
      </w:r>
    </w:p>
    <w:p w:rsidR="00821489" w:rsidRDefault="00821489">
      <w:pPr>
        <w:pStyle w:val="a6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4.6. </w:t>
      </w:r>
      <w: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21489" w:rsidRDefault="00821489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1489" w:rsidRDefault="00821489">
      <w:pPr>
        <w:pStyle w:val="af0"/>
        <w:spacing w:before="0" w:after="0"/>
        <w:ind w:right="-1" w:firstLine="720"/>
      </w:pPr>
      <w:r>
        <w:rPr>
          <w:b/>
          <w:bCs/>
        </w:rPr>
        <w:t>5.1.</w:t>
      </w:r>
      <w:r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 В следующих случаях:</w:t>
      </w:r>
    </w:p>
    <w:p w:rsidR="00821489" w:rsidRDefault="00821489">
      <w:pPr>
        <w:ind w:right="-1" w:firstLine="720"/>
        <w:jc w:val="both"/>
      </w:pPr>
      <w:r>
        <w:t>1) нарушение срока регистрации запроса заявителя о предоставлении государственной или муниципальной услуги;</w:t>
      </w:r>
    </w:p>
    <w:p w:rsidR="00821489" w:rsidRDefault="00821489">
      <w:pPr>
        <w:ind w:right="-1" w:firstLine="720"/>
        <w:jc w:val="both"/>
      </w:pPr>
      <w:r>
        <w:t>2) нарушение срока предоставления муниципальной услуги;</w:t>
      </w:r>
    </w:p>
    <w:p w:rsidR="00821489" w:rsidRDefault="00821489">
      <w:pPr>
        <w:ind w:firstLine="72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1489" w:rsidRDefault="00821489">
      <w:pPr>
        <w:ind w:firstLine="72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21489" w:rsidRDefault="00821489">
      <w:pPr>
        <w:ind w:firstLine="72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489" w:rsidRDefault="00821489">
      <w:pPr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489" w:rsidRDefault="00821489">
      <w:pPr>
        <w:ind w:firstLine="720"/>
        <w:jc w:val="both"/>
      </w:pPr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1489" w:rsidRDefault="00821489">
      <w:pPr>
        <w:pStyle w:val="af0"/>
        <w:spacing w:before="0" w:after="0"/>
        <w:ind w:right="-1" w:firstLine="709"/>
      </w:pPr>
      <w:r>
        <w:rPr>
          <w:b/>
          <w:bCs/>
        </w:rPr>
        <w:t>5.2.</w:t>
      </w:r>
      <w:r>
        <w:t xml:space="preserve"> Жалоба подается в письменной форме на бумажном носителе, в электронной форме в Администрацию Константиновского района. Жалобы рассматривается непосредственно Главой Администрации Константиновского района или Заместителем Главы Администрации Константиновского района.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5.3.</w:t>
      </w:r>
      <w: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5.4.</w:t>
      </w:r>
      <w: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5.5.</w:t>
      </w:r>
      <w:r>
        <w:t xml:space="preserve"> Жалоба должна содержать:</w:t>
      </w:r>
    </w:p>
    <w:p w:rsidR="00821489" w:rsidRDefault="00821489">
      <w:pPr>
        <w:ind w:firstLine="709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1489" w:rsidRDefault="00821489">
      <w:pPr>
        <w:ind w:firstLine="709"/>
        <w:jc w:val="both"/>
        <w:outlineLvl w:val="1"/>
      </w:pPr>
      <w: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489" w:rsidRDefault="00821489">
      <w:pPr>
        <w:ind w:firstLine="709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489" w:rsidRDefault="00821489">
      <w:pPr>
        <w:ind w:firstLine="709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5.6.</w:t>
      </w:r>
      <w: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Администрация Константиновского района вправе установить случаи, при которых срок рассмотрения жалобы может быть сокращен.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5.7.</w:t>
      </w:r>
      <w: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821489" w:rsidRDefault="00821489">
      <w:pPr>
        <w:ind w:firstLine="709"/>
        <w:jc w:val="both"/>
        <w:outlineLvl w:val="1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21489" w:rsidRDefault="00821489">
      <w:pPr>
        <w:ind w:firstLine="709"/>
        <w:jc w:val="both"/>
        <w:outlineLvl w:val="1"/>
      </w:pPr>
      <w:r>
        <w:t>2) отказывает в удовлетворении жалобы.</w:t>
      </w:r>
    </w:p>
    <w:p w:rsidR="00821489" w:rsidRDefault="00821489">
      <w:pPr>
        <w:ind w:firstLine="709"/>
        <w:jc w:val="both"/>
        <w:outlineLvl w:val="1"/>
      </w:pPr>
      <w:r>
        <w:rPr>
          <w:b/>
          <w:bCs/>
        </w:rPr>
        <w:t>5.8.</w:t>
      </w:r>
      <w:r>
        <w:t xml:space="preserve"> Не позднее дня, следующего за днем принятия решения, указанного в п. 5.7.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1489" w:rsidRDefault="0082148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  <w:sectPr w:rsidR="00821489">
          <w:footerReference w:type="default" r:id="rId9"/>
          <w:pgSz w:w="11907" w:h="16840"/>
          <w:pgMar w:top="426" w:right="851" w:bottom="568" w:left="1134" w:header="720" w:footer="720" w:gutter="0"/>
          <w:pgNumType w:start="1"/>
          <w:cols w:space="720"/>
        </w:sectPr>
      </w:pPr>
      <w:r>
        <w:rPr>
          <w:b/>
          <w:bCs/>
        </w:rPr>
        <w:t>5.9.</w:t>
      </w: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 5.2. настоящей статьи, незамедлительно направляет имеющиеся материалы в органы прокуратуры.</w:t>
      </w:r>
    </w:p>
    <w:p w:rsidR="00821489" w:rsidRDefault="00821489">
      <w:pPr>
        <w:pStyle w:val="14"/>
        <w:jc w:val="both"/>
        <w:rPr>
          <w:color w:val="000000"/>
        </w:r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Приложение №1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на территории Константиновского района"</w:t>
      </w:r>
    </w:p>
    <w:p w:rsidR="00821489" w:rsidRDefault="00821489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821489" w:rsidRDefault="00821489">
      <w:pPr>
        <w:shd w:val="clear" w:color="auto" w:fill="FFFFFF"/>
        <w:spacing w:line="312" w:lineRule="exact"/>
        <w:ind w:left="2242" w:right="2227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РАЗРЕШЕНИЕ </w:t>
      </w:r>
    </w:p>
    <w:p w:rsidR="00821489" w:rsidRDefault="00821489">
      <w:pPr>
        <w:shd w:val="clear" w:color="auto" w:fill="FFFFFF"/>
        <w:spacing w:line="312" w:lineRule="exact"/>
        <w:ind w:left="2242" w:right="2227"/>
        <w:jc w:val="center"/>
      </w:pPr>
      <w:r>
        <w:rPr>
          <w:color w:val="000000"/>
          <w:spacing w:val="-7"/>
          <w:sz w:val="28"/>
          <w:szCs w:val="28"/>
        </w:rPr>
        <w:t>на право организации розничного рынка</w:t>
      </w:r>
    </w:p>
    <w:p w:rsidR="00821489" w:rsidRDefault="00AD2A70">
      <w:pPr>
        <w:shd w:val="clear" w:color="auto" w:fill="FFFFFF"/>
        <w:spacing w:before="168"/>
        <w:ind w:left="5"/>
        <w:rPr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</wp:posOffset>
                </wp:positionV>
                <wp:extent cx="5669280" cy="0"/>
                <wp:effectExtent l="9525" t="6985" r="7620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8pt" to="455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6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" strokeweight=".25pt"/>
            </w:pict>
          </mc:Fallback>
        </mc:AlternateContent>
      </w:r>
    </w:p>
    <w:p w:rsidR="00821489" w:rsidRDefault="00821489">
      <w:pPr>
        <w:shd w:val="clear" w:color="auto" w:fill="FFFFFF"/>
        <w:ind w:left="5"/>
        <w:rPr>
          <w:vertAlign w:val="superscript"/>
        </w:rPr>
      </w:pPr>
      <w:r>
        <w:rPr>
          <w:color w:val="000000"/>
          <w:spacing w:val="-5"/>
          <w:vertAlign w:val="superscript"/>
        </w:rPr>
        <w:t xml:space="preserve">                                                                     (наименование органа местного самоуправления, выдавшего разрешение)</w:t>
      </w:r>
    </w:p>
    <w:p w:rsidR="00821489" w:rsidRDefault="00AD2A70">
      <w:pPr>
        <w:shd w:val="clear" w:color="auto" w:fill="FFFFFF"/>
        <w:spacing w:before="182"/>
        <w:ind w:left="499"/>
        <w:rPr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</wp:posOffset>
                </wp:positionV>
                <wp:extent cx="5523230" cy="0"/>
                <wp:effectExtent l="9525" t="6985" r="1079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8pt" to="443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sg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" strokeweight=".5pt"/>
            </w:pict>
          </mc:Fallback>
        </mc:AlternateContent>
      </w:r>
    </w:p>
    <w:p w:rsidR="00821489" w:rsidRDefault="00821489">
      <w:pPr>
        <w:shd w:val="clear" w:color="auto" w:fill="FFFFFF"/>
        <w:ind w:left="499"/>
        <w:rPr>
          <w:vertAlign w:val="superscript"/>
        </w:rPr>
      </w:pPr>
      <w:r>
        <w:rPr>
          <w:color w:val="000000"/>
          <w:spacing w:val="-5"/>
          <w:vertAlign w:val="superscript"/>
        </w:rPr>
        <w:t>(полное и сокращенное, в случае, если имеется, наименования юридического лица,</w:t>
      </w:r>
      <w:r>
        <w:rPr>
          <w:vertAlign w:val="superscript"/>
        </w:rPr>
        <w:t xml:space="preserve"> </w:t>
      </w:r>
      <w:r>
        <w:rPr>
          <w:color w:val="000000"/>
          <w:spacing w:val="-6"/>
          <w:vertAlign w:val="superscript"/>
        </w:rPr>
        <w:t>организационно-правовая форма)</w:t>
      </w:r>
    </w:p>
    <w:p w:rsidR="00821489" w:rsidRDefault="00821489">
      <w:pPr>
        <w:shd w:val="clear" w:color="auto" w:fill="FFFFFF"/>
        <w:spacing w:before="302" w:line="307" w:lineRule="exact"/>
        <w:ind w:left="5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Место нахождения, место расположения объекта или объектов недвижимости, где предполагается организовать розничный рынок_______________________</w:t>
      </w:r>
    </w:p>
    <w:p w:rsidR="00821489" w:rsidRDefault="00821489">
      <w:pPr>
        <w:shd w:val="clear" w:color="auto" w:fill="FFFFFF"/>
        <w:spacing w:before="302" w:line="307" w:lineRule="exact"/>
        <w:ind w:left="5"/>
      </w:pPr>
      <w:r>
        <w:rPr>
          <w:color w:val="000000"/>
          <w:spacing w:val="-5"/>
          <w:sz w:val="28"/>
          <w:szCs w:val="28"/>
        </w:rPr>
        <w:t>___________________________________________________________________</w:t>
      </w:r>
    </w:p>
    <w:p w:rsidR="00821489" w:rsidRDefault="00821489">
      <w:pPr>
        <w:shd w:val="clear" w:color="auto" w:fill="FFFFFF"/>
        <w:spacing w:before="298"/>
        <w:ind w:left="14"/>
      </w:pPr>
      <w:r>
        <w:rPr>
          <w:color w:val="000000"/>
          <w:spacing w:val="-7"/>
          <w:sz w:val="28"/>
          <w:szCs w:val="28"/>
        </w:rPr>
        <w:t>ОГРН   _______________________</w:t>
      </w:r>
    </w:p>
    <w:p w:rsidR="00821489" w:rsidRDefault="00821489">
      <w:pPr>
        <w:shd w:val="clear" w:color="auto" w:fill="FFFFFF"/>
        <w:spacing w:before="317" w:line="302" w:lineRule="exact"/>
        <w:ind w:left="5"/>
        <w:rPr>
          <w:b/>
          <w:bCs/>
          <w:u w:val="single"/>
        </w:rPr>
      </w:pPr>
      <w:r>
        <w:rPr>
          <w:color w:val="000000"/>
          <w:spacing w:val="1"/>
          <w:sz w:val="28"/>
          <w:szCs w:val="28"/>
        </w:rPr>
        <w:t xml:space="preserve">Серия, номер свидетельства о внесении записи в единый Государственный </w:t>
      </w:r>
      <w:r>
        <w:rPr>
          <w:color w:val="000000"/>
          <w:spacing w:val="-6"/>
          <w:sz w:val="28"/>
          <w:szCs w:val="28"/>
        </w:rPr>
        <w:t>реестр юридического лица     ____________________________</w:t>
      </w:r>
    </w:p>
    <w:p w:rsidR="00821489" w:rsidRDefault="00821489">
      <w:pPr>
        <w:shd w:val="clear" w:color="auto" w:fill="FFFFFF"/>
        <w:spacing w:before="58" w:line="619" w:lineRule="exact"/>
        <w:ind w:left="14"/>
      </w:pPr>
      <w:r>
        <w:rPr>
          <w:color w:val="000000"/>
          <w:spacing w:val="-4"/>
          <w:sz w:val="28"/>
          <w:szCs w:val="28"/>
        </w:rPr>
        <w:t>Тип розничного рынка    _________________________</w:t>
      </w:r>
    </w:p>
    <w:p w:rsidR="00821489" w:rsidRDefault="00821489">
      <w:pPr>
        <w:shd w:val="clear" w:color="auto" w:fill="FFFFFF"/>
        <w:spacing w:line="619" w:lineRule="exact"/>
        <w:ind w:left="10"/>
      </w:pPr>
      <w:r>
        <w:rPr>
          <w:color w:val="000000"/>
          <w:spacing w:val="-5"/>
          <w:sz w:val="28"/>
          <w:szCs w:val="28"/>
        </w:rPr>
        <w:t>Срок действия разрешения   ______________________</w:t>
      </w:r>
    </w:p>
    <w:p w:rsidR="00821489" w:rsidRDefault="00821489">
      <w:pPr>
        <w:shd w:val="clear" w:color="auto" w:fill="FFFFFF"/>
        <w:spacing w:line="619" w:lineRule="exact"/>
      </w:pPr>
      <w:r>
        <w:rPr>
          <w:color w:val="000000"/>
          <w:spacing w:val="-4"/>
          <w:sz w:val="28"/>
          <w:szCs w:val="28"/>
        </w:rPr>
        <w:t>Идентификационный номер налогоплательщика  ___________________</w:t>
      </w:r>
    </w:p>
    <w:p w:rsidR="00821489" w:rsidRDefault="00821489">
      <w:pPr>
        <w:shd w:val="clear" w:color="auto" w:fill="FFFFFF"/>
        <w:spacing w:line="619" w:lineRule="exact"/>
        <w:ind w:left="5"/>
      </w:pPr>
      <w:r>
        <w:rPr>
          <w:color w:val="000000"/>
          <w:sz w:val="28"/>
          <w:szCs w:val="28"/>
        </w:rPr>
        <w:t>Номер разрешения  ________</w:t>
      </w:r>
    </w:p>
    <w:p w:rsidR="00821489" w:rsidRDefault="00821489">
      <w:pPr>
        <w:shd w:val="clear" w:color="auto" w:fill="FFFFFF"/>
        <w:spacing w:after="374" w:line="619" w:lineRule="exact"/>
        <w:ind w:left="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 принятия решения о предоставлении разрешения  __________________</w:t>
      </w:r>
    </w:p>
    <w:p w:rsidR="00821489" w:rsidRDefault="00821489">
      <w:pPr>
        <w:shd w:val="clear" w:color="auto" w:fill="FFFFFF"/>
        <w:spacing w:after="374"/>
        <w:rPr>
          <w:sz w:val="28"/>
          <w:szCs w:val="28"/>
        </w:rPr>
      </w:pPr>
    </w:p>
    <w:p w:rsidR="00821489" w:rsidRDefault="0082148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489" w:rsidRDefault="00821489">
      <w:pPr>
        <w:pStyle w:val="3"/>
      </w:pPr>
      <w:r>
        <w:t>Константиновского района</w:t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spellStart"/>
      <w:r>
        <w:t>В.Е.Калмыков</w:t>
      </w:r>
      <w:proofErr w:type="spellEnd"/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spacing w:before="120"/>
        <w:jc w:val="right"/>
        <w:rPr>
          <w:color w:val="000000"/>
        </w:r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Приложение №2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на территории Константиновского района"</w:t>
      </w:r>
    </w:p>
    <w:p w:rsidR="00821489" w:rsidRDefault="00821489">
      <w:pPr>
        <w:pStyle w:val="22"/>
      </w:pPr>
      <w:r>
        <w:br/>
        <w:t> </w:t>
      </w:r>
    </w:p>
    <w:p w:rsidR="00821489" w:rsidRDefault="00821489">
      <w:pPr>
        <w:jc w:val="center"/>
        <w:rPr>
          <w:b/>
          <w:bCs/>
          <w:color w:val="333333"/>
        </w:rPr>
      </w:pPr>
      <w:r>
        <w:rPr>
          <w:b/>
          <w:bCs/>
        </w:rPr>
        <w:t>ЗАЯВЛЕНИЕ</w:t>
      </w:r>
    </w:p>
    <w:p w:rsidR="00821489" w:rsidRDefault="00821489">
      <w:pPr>
        <w:jc w:val="center"/>
        <w:rPr>
          <w:b/>
          <w:bCs/>
        </w:rPr>
      </w:pPr>
      <w:r>
        <w:rPr>
          <w:b/>
          <w:bCs/>
        </w:rPr>
        <w:t>для получения (продления срока, переоформления) разрешения на право организации розничного рынка</w:t>
      </w:r>
    </w:p>
    <w:p w:rsidR="00821489" w:rsidRDefault="00821489">
      <w:pPr>
        <w:rPr>
          <w:vertAlign w:val="superscript"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>______________________________________________________________________________</w:t>
      </w:r>
      <w:r>
        <w:rPr>
          <w:b/>
          <w:bCs/>
        </w:rPr>
        <w:br/>
      </w:r>
      <w:r>
        <w:rPr>
          <w:vertAlign w:val="superscript"/>
        </w:rPr>
        <w:t xml:space="preserve">(указывается </w:t>
      </w:r>
      <w:proofErr w:type="gramStart"/>
      <w:r>
        <w:rPr>
          <w:vertAlign w:val="superscript"/>
        </w:rPr>
        <w:t>полное</w:t>
      </w:r>
      <w:proofErr w:type="gramEnd"/>
      <w:r>
        <w:rPr>
          <w:vertAlign w:val="superscript"/>
        </w:rPr>
        <w:t xml:space="preserve">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нахождения) </w:t>
      </w:r>
    </w:p>
    <w:p w:rsidR="00821489" w:rsidRDefault="00821489">
      <w:pPr>
        <w:rPr>
          <w:vertAlign w:val="superscript"/>
        </w:rPr>
      </w:pPr>
      <w:r>
        <w:t xml:space="preserve">Прошу выдать разрешение на право организации розничного рынка </w:t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rPr>
          <w:vertAlign w:val="superscript"/>
        </w:rPr>
        <w:t>(указывается адрес места расположения объекта или объектов недвижимости, где предполагается организовать рынок)</w:t>
      </w:r>
      <w:r>
        <w:rPr>
          <w:vertAlign w:val="superscript"/>
        </w:rPr>
        <w:br/>
      </w:r>
      <w:r>
        <w:br/>
        <w:t>Государственный регистрационный номер___________________________________________</w:t>
      </w:r>
      <w:r>
        <w:br/>
      </w:r>
      <w:r>
        <w:rPr>
          <w:vertAlign w:val="superscript"/>
        </w:rPr>
        <w:t>(указывается государственный регистрационный номер записи о создании юридического лица и данные документа, подтверждающего</w:t>
      </w:r>
      <w:r>
        <w:rPr>
          <w:vertAlign w:val="superscript"/>
        </w:rPr>
        <w:br/>
        <w:t>факт внесения сведений о юридическом лице в Единый государственный реестр юридических лиц)</w:t>
      </w:r>
      <w:r>
        <w:rPr>
          <w:vertAlign w:val="superscript"/>
        </w:rPr>
        <w:br/>
      </w:r>
      <w:r>
        <w:br/>
        <w:t>Идентификационный номер налогоплательщика и данные документа о постановке юридического лица на учет в налоговом органе______________________________________</w:t>
      </w:r>
      <w:r>
        <w:br/>
      </w:r>
      <w:r>
        <w:br/>
        <w:t>Тип рынка ______________________________________________________</w:t>
      </w:r>
      <w:r>
        <w:br/>
      </w:r>
      <w:r>
        <w:br/>
        <w:t>К заявлению о предоставлении разрешения прилагаются:</w:t>
      </w:r>
      <w:r>
        <w:br/>
      </w:r>
      <w:r>
        <w:br/>
        <w:t>1) копии учредительных документов (оригиналы учредительных документов в случае, если верность копий не удостоверена нотариально);</w:t>
      </w:r>
      <w:r>
        <w:br/>
      </w:r>
      <w:r>
        <w:br/>
        <w:t xml:space="preserve">2) выписка из Единого государственного реестра юридических лиц или ее нотариально удостоверенная копия (по инициативе заявителя); </w:t>
      </w:r>
      <w:r>
        <w:br/>
      </w:r>
      <w:r>
        <w:br/>
        <w:t>3)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(по инициативе заявителя).</w:t>
      </w:r>
      <w:r>
        <w:br/>
      </w:r>
      <w:r>
        <w:br/>
        <w:t>_______________                         ________________                       ___________________</w:t>
      </w:r>
      <w:r>
        <w:br/>
        <w:t xml:space="preserve">    </w:t>
      </w:r>
      <w:r>
        <w:rPr>
          <w:vertAlign w:val="superscript"/>
        </w:rPr>
        <w:t>Должность заявителя                                                         (подпись)                                                          (расшифровка подписи)</w:t>
      </w:r>
    </w:p>
    <w:p w:rsidR="00821489" w:rsidRDefault="00821489">
      <w:pPr>
        <w:rPr>
          <w:color w:val="000000"/>
        </w:rPr>
      </w:pPr>
    </w:p>
    <w:p w:rsidR="00821489" w:rsidRDefault="00821489">
      <w:pPr>
        <w:pStyle w:val="Default"/>
        <w:autoSpaceDE/>
        <w:autoSpaceDN/>
        <w:adjustRightInd/>
      </w:pPr>
    </w:p>
    <w:p w:rsidR="00821489" w:rsidRDefault="00821489">
      <w:pPr>
        <w:pStyle w:val="Default"/>
        <w:autoSpaceDE/>
        <w:autoSpaceDN/>
        <w:adjustRightInd/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rPr>
          <w:color w:val="000000"/>
        </w:r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Приложение №3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на территории Константиновского района"</w:t>
      </w: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AD2A70">
      <w:pPr>
        <w:pStyle w:val="Default"/>
        <w:autoSpaceDE/>
        <w:autoSpaceDN/>
        <w:adjustRightInd/>
        <w:spacing w:before="120"/>
        <w:rPr>
          <w:rFonts w:ascii="Arial" w:hAnsi="Arial" w:cs="Arial"/>
          <w:color w:val="333333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314700" cy="0"/>
                <wp:effectExtent l="9525" t="13335" r="9525" b="5715"/>
                <wp:wrapTight wrapText="bothSides">
                  <wp:wrapPolygon edited="0">
                    <wp:start x="-62" y="-2147483648"/>
                    <wp:lineTo x="-62" y="-2147483648"/>
                    <wp:lineTo x="21724" y="-2147483648"/>
                    <wp:lineTo x="21724" y="-2147483648"/>
                    <wp:lineTo x="-6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26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F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cZY/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">
                <w10:wrap type="tight"/>
              </v:line>
            </w:pict>
          </mc:Fallback>
        </mc:AlternateContent>
      </w:r>
      <w:r w:rsidR="00821489">
        <w:rPr>
          <w:vertAlign w:val="superscript"/>
        </w:rPr>
        <w:t xml:space="preserve">                          (наименование предприятия,  юридический адрес)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УВЕДОМЛЕНИЕ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о приеме заявления о выдаче (продлении срока, переоформлении) разрешения на право организации розничного рынка к рассмотрению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от «_____» ______________20 ___г.</w:t>
      </w:r>
    </w:p>
    <w:p w:rsidR="00821489" w:rsidRDefault="00821489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  <w:r>
        <w:rPr>
          <w:rFonts w:ascii="Arial" w:hAnsi="Arial" w:cs="Arial"/>
          <w:color w:val="333333"/>
        </w:rPr>
        <w:tab/>
      </w:r>
      <w:r>
        <w:rPr>
          <w:color w:val="000000"/>
        </w:rPr>
        <w:t xml:space="preserve">Принять к рассмотрению заявление о выдаче (продлении срока, переоформлении) разрешения на право организации __________________________________________________________________ </w:t>
      </w:r>
    </w:p>
    <w:p w:rsidR="00821489" w:rsidRDefault="00821489">
      <w:pPr>
        <w:pStyle w:val="Default"/>
        <w:autoSpaceDE/>
        <w:autoSpaceDN/>
        <w:adjustRightInd/>
        <w:rPr>
          <w:rFonts w:ascii="Arial" w:hAnsi="Arial" w:cs="Arial"/>
          <w:color w:val="333333"/>
          <w:vertAlign w:val="superscript"/>
        </w:rPr>
      </w:pPr>
      <w:r>
        <w:rPr>
          <w:vertAlign w:val="superscript"/>
        </w:rPr>
        <w:t xml:space="preserve">                                               (тип рынка, полное и (если имеется) сокращенное наименование)</w:t>
      </w:r>
    </w:p>
    <w:p w:rsidR="00821489" w:rsidRDefault="00821489">
      <w:pPr>
        <w:pStyle w:val="Default"/>
        <w:autoSpaceDE/>
        <w:autoSpaceDN/>
        <w:adjustRightInd/>
        <w:spacing w:before="120"/>
        <w:rPr>
          <w:rFonts w:ascii="Arial" w:hAnsi="Arial" w:cs="Arial"/>
          <w:color w:val="333333"/>
        </w:rPr>
      </w:pPr>
      <w:r>
        <w:t>рынка ________________________________________________________________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фирменное наименование,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__________________________________________________________________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по адресу _________________________________________________________________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место расположения рынка)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</w:p>
    <w:p w:rsidR="00821489" w:rsidRDefault="00821489">
      <w:pPr>
        <w:spacing w:before="120"/>
        <w:rPr>
          <w:color w:val="000000"/>
        </w:rPr>
      </w:pPr>
      <w:r>
        <w:rPr>
          <w:color w:val="000000"/>
        </w:rPr>
        <w:t>Начальник отдела экономического развития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 xml:space="preserve">Торговли и бытового обслуживания                                   </w:t>
      </w: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E0430C" w:rsidRDefault="00E0430C">
      <w:pPr>
        <w:spacing w:before="120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Приложение №4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на территории Константиновского района"</w:t>
      </w: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spacing w:before="120"/>
        <w:rPr>
          <w:color w:val="000000"/>
        </w:rPr>
      </w:pPr>
    </w:p>
    <w:p w:rsidR="00821489" w:rsidRDefault="00AD2A70">
      <w:pPr>
        <w:pStyle w:val="Default"/>
        <w:autoSpaceDE/>
        <w:autoSpaceDN/>
        <w:adjustRightInd/>
        <w:spacing w:before="120"/>
        <w:rPr>
          <w:rFonts w:ascii="Arial" w:hAnsi="Arial" w:cs="Arial"/>
          <w:color w:val="333333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314700" cy="0"/>
                <wp:effectExtent l="9525" t="11430" r="9525" b="7620"/>
                <wp:wrapTight wrapText="bothSides">
                  <wp:wrapPolygon edited="0">
                    <wp:start x="-62" y="-2147483648"/>
                    <wp:lineTo x="-62" y="-2147483648"/>
                    <wp:lineTo x="21724" y="-2147483648"/>
                    <wp:lineTo x="21724" y="-2147483648"/>
                    <wp:lineTo x="-62" y="-2147483648"/>
                  </wp:wrapPolygon>
                </wp:wrapTight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a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">
                <w10:wrap type="tight"/>
              </v:line>
            </w:pict>
          </mc:Fallback>
        </mc:AlternateContent>
      </w:r>
      <w:r w:rsidR="00821489">
        <w:rPr>
          <w:vertAlign w:val="superscript"/>
        </w:rPr>
        <w:t xml:space="preserve">                            ( наименование предприятия, юридический адрес)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УВЕДОМЛЕНИЕ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об отказе в приеме заявления о выдаче (продлении срока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переоформлении) разрешения на право организации</w:t>
      </w:r>
    </w:p>
    <w:p w:rsidR="00821489" w:rsidRDefault="00821489">
      <w:pPr>
        <w:spacing w:before="120"/>
        <w:jc w:val="center"/>
        <w:rPr>
          <w:rFonts w:ascii="Arial" w:hAnsi="Arial" w:cs="Arial"/>
          <w:color w:val="333333"/>
        </w:rPr>
      </w:pPr>
      <w:r>
        <w:rPr>
          <w:color w:val="000000"/>
        </w:rPr>
        <w:t>розничного рынка к рассмотрению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  <w:r>
        <w:rPr>
          <w:color w:val="000000"/>
        </w:rPr>
        <w:t>от "_____" _______________20 ___г.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 </w:t>
      </w:r>
      <w:r>
        <w:rPr>
          <w:rFonts w:ascii="Arial" w:hAnsi="Arial" w:cs="Arial"/>
          <w:color w:val="333333"/>
        </w:rPr>
        <w:tab/>
      </w:r>
      <w:r>
        <w:rPr>
          <w:color w:val="000000"/>
        </w:rPr>
        <w:t>Отказать в приеме заявления о выдаче (продлении срока, переоформлении) разрешения на право организации __________________________________________________________________</w:t>
      </w:r>
    </w:p>
    <w:p w:rsidR="00821489" w:rsidRDefault="00821489">
      <w:pPr>
        <w:rPr>
          <w:rFonts w:ascii="Arial" w:hAnsi="Arial" w:cs="Arial"/>
          <w:color w:val="333333"/>
        </w:rPr>
      </w:pPr>
      <w:r>
        <w:rPr>
          <w:color w:val="000000"/>
          <w:vertAlign w:val="superscript"/>
        </w:rPr>
        <w:t>(тип рынка, полное и (если имеется) сокращенное наименование, фирменное наименование рынка</w:t>
      </w:r>
      <w:r>
        <w:rPr>
          <w:color w:val="000000"/>
        </w:rPr>
        <w:t xml:space="preserve"> ____________________________________________________________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_________________________________________________________ по адресу _________________________________________________________________</w:t>
      </w:r>
    </w:p>
    <w:p w:rsidR="00821489" w:rsidRDefault="00821489">
      <w:pPr>
        <w:pStyle w:val="Default"/>
        <w:autoSpaceDE/>
        <w:autoSpaceDN/>
        <w:adjustRightInd/>
        <w:rPr>
          <w:rFonts w:ascii="Arial" w:hAnsi="Arial" w:cs="Arial"/>
          <w:color w:val="333333"/>
          <w:vertAlign w:val="superscript"/>
        </w:rPr>
      </w:pPr>
      <w:r>
        <w:rPr>
          <w:vertAlign w:val="superscript"/>
        </w:rPr>
        <w:t xml:space="preserve">                                                                      (место расположения рынка)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color w:val="000000"/>
        </w:rPr>
        <w:t>на основании 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_________________________________________________________________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821489" w:rsidRDefault="00821489">
      <w:pPr>
        <w:spacing w:before="120"/>
        <w:rPr>
          <w:color w:val="000000"/>
        </w:rPr>
      </w:pPr>
      <w:r>
        <w:rPr>
          <w:color w:val="000000"/>
        </w:rPr>
        <w:t>Начальник отдела экономического развития,</w:t>
      </w:r>
    </w:p>
    <w:p w:rsidR="00821489" w:rsidRDefault="00821489">
      <w:pPr>
        <w:spacing w:before="120"/>
        <w:rPr>
          <w:rFonts w:ascii="Arial" w:hAnsi="Arial" w:cs="Arial"/>
          <w:color w:val="333333"/>
        </w:rPr>
      </w:pPr>
      <w:r>
        <w:rPr>
          <w:color w:val="000000"/>
        </w:rPr>
        <w:t>торговли и бытового обслуживания</w:t>
      </w:r>
    </w:p>
    <w:p w:rsidR="00821489" w:rsidRDefault="00821489">
      <w:pPr>
        <w:spacing w:before="120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color w:val="000000"/>
        </w:r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lastRenderedPageBreak/>
        <w:t>Приложение №5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на территории Константиновского района"</w:t>
      </w:r>
    </w:p>
    <w:p w:rsidR="00821489" w:rsidRDefault="00821489">
      <w:pPr>
        <w:rPr>
          <w:color w:val="000000"/>
        </w:rPr>
      </w:pPr>
    </w:p>
    <w:p w:rsidR="00821489" w:rsidRDefault="008214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</w:t>
      </w:r>
    </w:p>
    <w:p w:rsidR="00821489" w:rsidRDefault="00821489">
      <w:pPr>
        <w:rPr>
          <w:b/>
          <w:bCs/>
        </w:rPr>
      </w:pPr>
    </w:p>
    <w:p w:rsidR="00821489" w:rsidRDefault="00821489">
      <w:pPr>
        <w:shd w:val="clear" w:color="auto" w:fill="FFFFFF"/>
        <w:spacing w:line="326" w:lineRule="exact"/>
        <w:ind w:right="62"/>
        <w:rPr>
          <w:color w:val="000000"/>
          <w:spacing w:val="-3"/>
          <w:sz w:val="28"/>
          <w:szCs w:val="28"/>
        </w:rPr>
      </w:pPr>
    </w:p>
    <w:p w:rsidR="00821489" w:rsidRDefault="00821489">
      <w:pPr>
        <w:shd w:val="clear" w:color="auto" w:fill="FFFFFF"/>
        <w:spacing w:line="326" w:lineRule="exact"/>
        <w:ind w:right="62"/>
        <w:jc w:val="center"/>
      </w:pPr>
      <w:r>
        <w:rPr>
          <w:color w:val="000000"/>
          <w:spacing w:val="-3"/>
          <w:sz w:val="28"/>
          <w:szCs w:val="28"/>
        </w:rPr>
        <w:t>УВЕДОМЛЕНИЕ</w:t>
      </w:r>
    </w:p>
    <w:p w:rsidR="00821489" w:rsidRDefault="00821489">
      <w:pPr>
        <w:shd w:val="clear" w:color="auto" w:fill="FFFFFF"/>
        <w:spacing w:line="326" w:lineRule="exact"/>
        <w:ind w:left="3461" w:right="1075" w:hanging="2035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ВЫДАЧЕ РАЗРЕШЕНИЯ НА ПРАВО ОРГАНИЗАЦИИ </w:t>
      </w:r>
      <w:r>
        <w:rPr>
          <w:color w:val="000000"/>
          <w:spacing w:val="-2"/>
          <w:sz w:val="28"/>
          <w:szCs w:val="28"/>
        </w:rPr>
        <w:t>РОЗНИЧНОГО РЫНКА</w:t>
      </w:r>
    </w:p>
    <w:p w:rsidR="00821489" w:rsidRDefault="00821489">
      <w:pPr>
        <w:shd w:val="clear" w:color="auto" w:fill="FFFFFF"/>
        <w:spacing w:line="326" w:lineRule="exact"/>
        <w:ind w:right="1075"/>
        <w:jc w:val="center"/>
        <w:rPr>
          <w:color w:val="000000"/>
          <w:spacing w:val="-2"/>
          <w:sz w:val="28"/>
          <w:szCs w:val="28"/>
        </w:rPr>
      </w:pPr>
    </w:p>
    <w:p w:rsidR="00821489" w:rsidRDefault="00821489">
      <w:pPr>
        <w:pBdr>
          <w:top w:val="single" w:sz="8" w:space="1" w:color="auto"/>
        </w:pBdr>
        <w:shd w:val="clear" w:color="auto" w:fill="FFFFFF"/>
        <w:spacing w:line="326" w:lineRule="exact"/>
        <w:ind w:left="3459" w:right="278" w:hanging="2036"/>
        <w:jc w:val="center"/>
        <w:rPr>
          <w:vertAlign w:val="superscript"/>
        </w:rPr>
      </w:pPr>
      <w:r>
        <w:rPr>
          <w:color w:val="000000"/>
          <w:spacing w:val="-2"/>
          <w:vertAlign w:val="superscript"/>
        </w:rPr>
        <w:t>(наименование органа местного самоуправления, выдавшего разрешение)</w:t>
      </w:r>
    </w:p>
    <w:p w:rsidR="00821489" w:rsidRDefault="00821489">
      <w:pPr>
        <w:shd w:val="clear" w:color="auto" w:fill="FFFFFF"/>
        <w:spacing w:before="264" w:line="307" w:lineRule="exact"/>
        <w:ind w:left="1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уведомляет о том, что в соответствии </w:t>
      </w:r>
    </w:p>
    <w:p w:rsidR="00821489" w:rsidRDefault="00821489">
      <w:pPr>
        <w:shd w:val="clear" w:color="auto" w:fill="FFFFFF"/>
        <w:ind w:left="14"/>
        <w:rPr>
          <w:sz w:val="20"/>
          <w:szCs w:val="20"/>
          <w:vertAlign w:val="superscript"/>
        </w:rPr>
      </w:pPr>
      <w:r>
        <w:rPr>
          <w:color w:val="000000"/>
          <w:spacing w:val="-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(реквизиты документа органа местного самоуправления о принятом решении на выдачу разрешения)</w:t>
      </w:r>
    </w:p>
    <w:p w:rsidR="00821489" w:rsidRDefault="00AD2A70">
      <w:pPr>
        <w:shd w:val="clear" w:color="auto" w:fill="FFFFFF"/>
        <w:rPr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10910" cy="0"/>
                <wp:effectExtent l="9525" t="8890" r="889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K7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" strokeweight=".25pt"/>
            </w:pict>
          </mc:Fallback>
        </mc:AlternateContent>
      </w:r>
      <w:r w:rsidR="00821489">
        <w:rPr>
          <w:color w:val="000000"/>
          <w:spacing w:val="-5"/>
        </w:rPr>
        <w:t xml:space="preserve">            </w:t>
      </w:r>
    </w:p>
    <w:p w:rsidR="00821489" w:rsidRDefault="00821489">
      <w:pPr>
        <w:shd w:val="clear" w:color="auto" w:fill="FFFFFF"/>
        <w:ind w:left="14"/>
        <w:rPr>
          <w:vertAlign w:val="superscript"/>
        </w:rPr>
      </w:pPr>
      <w:r>
        <w:rPr>
          <w:color w:val="000000"/>
          <w:spacing w:val="-5"/>
          <w:vertAlign w:val="superscript"/>
        </w:rPr>
        <w:t xml:space="preserve">                                                             (полное и сокращенное, в случае, если имеется, наименования юридического лица)</w:t>
      </w:r>
    </w:p>
    <w:p w:rsidR="00821489" w:rsidRDefault="00821489">
      <w:pPr>
        <w:pStyle w:val="5"/>
      </w:pPr>
      <w:proofErr w:type="gramStart"/>
      <w:r>
        <w:t>Зарегистрированному по адресу:  ____________________________________</w:t>
      </w:r>
      <w:proofErr w:type="gramEnd"/>
    </w:p>
    <w:p w:rsidR="00821489" w:rsidRDefault="00821489">
      <w:pPr>
        <w:shd w:val="clear" w:color="auto" w:fill="FFFFFF"/>
        <w:spacing w:before="317" w:line="312" w:lineRule="exact"/>
        <w:ind w:left="14" w:right="24"/>
        <w:jc w:val="both"/>
      </w:pPr>
      <w:r>
        <w:rPr>
          <w:color w:val="000000"/>
          <w:spacing w:val="6"/>
          <w:sz w:val="28"/>
          <w:szCs w:val="28"/>
        </w:rPr>
        <w:t>_________________________________________________________________</w:t>
      </w:r>
    </w:p>
    <w:p w:rsidR="00821489" w:rsidRDefault="00821489">
      <w:pPr>
        <w:shd w:val="clear" w:color="auto" w:fill="FFFFFF"/>
        <w:tabs>
          <w:tab w:val="left" w:pos="5678"/>
        </w:tabs>
        <w:spacing w:before="317"/>
        <w:ind w:left="19"/>
      </w:pPr>
      <w:r>
        <w:rPr>
          <w:color w:val="000000"/>
          <w:spacing w:val="-3"/>
          <w:sz w:val="28"/>
          <w:szCs w:val="28"/>
        </w:rPr>
        <w:t>Место нахождения юридического лица    __________________________________</w:t>
      </w:r>
    </w:p>
    <w:p w:rsidR="00821489" w:rsidRDefault="00821489">
      <w:pPr>
        <w:shd w:val="clear" w:color="auto" w:fill="FFFFFF"/>
        <w:tabs>
          <w:tab w:val="left" w:pos="9638"/>
        </w:tabs>
        <w:spacing w:line="629" w:lineRule="exact"/>
        <w:ind w:left="19" w:right="-82"/>
        <w:rPr>
          <w:color w:val="000000"/>
          <w:spacing w:val="-7"/>
          <w:sz w:val="28"/>
          <w:szCs w:val="28"/>
          <w:u w:val="single"/>
        </w:rPr>
      </w:pPr>
      <w:r>
        <w:rPr>
          <w:color w:val="000000"/>
          <w:spacing w:val="-7"/>
          <w:sz w:val="28"/>
          <w:szCs w:val="28"/>
        </w:rPr>
        <w:t>Идентификационный номер налогоплательщика _____________________________</w:t>
      </w:r>
      <w:r>
        <w:rPr>
          <w:color w:val="000000"/>
          <w:spacing w:val="-7"/>
          <w:sz w:val="28"/>
          <w:szCs w:val="28"/>
          <w:u w:val="single"/>
        </w:rPr>
        <w:t>_</w:t>
      </w:r>
    </w:p>
    <w:p w:rsidR="00821489" w:rsidRDefault="00821489">
      <w:pPr>
        <w:shd w:val="clear" w:color="auto" w:fill="FFFFFF"/>
        <w:spacing w:line="629" w:lineRule="exact"/>
        <w:ind w:left="19" w:right="2688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Тип розничного рынка _____________________</w:t>
      </w:r>
    </w:p>
    <w:p w:rsidR="00821489" w:rsidRDefault="00821489">
      <w:pPr>
        <w:shd w:val="clear" w:color="auto" w:fill="FFFFFF"/>
        <w:spacing w:line="629" w:lineRule="exact"/>
        <w:ind w:left="19" w:right="2688"/>
      </w:pPr>
      <w:r>
        <w:rPr>
          <w:color w:val="000000"/>
          <w:spacing w:val="-4"/>
          <w:sz w:val="28"/>
          <w:szCs w:val="28"/>
        </w:rPr>
        <w:t>Дата приема заявления _____________________</w:t>
      </w:r>
    </w:p>
    <w:p w:rsidR="00821489" w:rsidRDefault="00821489">
      <w:pPr>
        <w:shd w:val="clear" w:color="auto" w:fill="FFFFFF"/>
        <w:spacing w:before="245" w:line="307" w:lineRule="exact"/>
        <w:ind w:left="29" w:right="5"/>
        <w:jc w:val="both"/>
      </w:pPr>
      <w:r>
        <w:rPr>
          <w:color w:val="000000"/>
          <w:spacing w:val="-6"/>
          <w:sz w:val="28"/>
          <w:szCs w:val="28"/>
        </w:rPr>
        <w:t xml:space="preserve">Выдано разрешение на право организации розничного рынка на территории </w:t>
      </w:r>
      <w:r>
        <w:rPr>
          <w:color w:val="000000"/>
          <w:spacing w:val="-2"/>
          <w:sz w:val="28"/>
          <w:szCs w:val="28"/>
        </w:rPr>
        <w:t>Константиновского района  ___________________</w:t>
      </w:r>
    </w:p>
    <w:p w:rsidR="00821489" w:rsidRDefault="00821489">
      <w:pPr>
        <w:shd w:val="clear" w:color="auto" w:fill="FFFFFF"/>
        <w:spacing w:before="312" w:line="307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место расположения объекта или объектов недвижимости, где предполагается организовать розничный рынок:_______________________</w:t>
      </w:r>
    </w:p>
    <w:p w:rsidR="00821489" w:rsidRDefault="00821489">
      <w:pPr>
        <w:shd w:val="clear" w:color="auto" w:fill="FFFFFF"/>
        <w:spacing w:before="312" w:line="307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разрешения: ___________________________________________</w:t>
      </w:r>
    </w:p>
    <w:p w:rsidR="00821489" w:rsidRDefault="00821489">
      <w:pPr>
        <w:shd w:val="clear" w:color="auto" w:fill="FFFFFF"/>
        <w:spacing w:before="312" w:line="307" w:lineRule="exact"/>
        <w:ind w:left="34"/>
        <w:jc w:val="both"/>
      </w:pPr>
    </w:p>
    <w:p w:rsidR="00821489" w:rsidRDefault="00821489">
      <w:pPr>
        <w:shd w:val="clear" w:color="auto" w:fill="FFFFFF"/>
        <w:spacing w:line="307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489" w:rsidRDefault="00821489">
      <w:pPr>
        <w:shd w:val="clear" w:color="auto" w:fill="FFFFFF"/>
        <w:spacing w:line="307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                                                            В.Е. Калмыков</w:t>
      </w:r>
    </w:p>
    <w:p w:rsidR="00821489" w:rsidRDefault="00821489">
      <w:pPr>
        <w:shd w:val="clear" w:color="auto" w:fill="FFFFFF"/>
        <w:spacing w:before="312" w:line="307" w:lineRule="exact"/>
        <w:ind w:left="34"/>
        <w:jc w:val="both"/>
      </w:pPr>
    </w:p>
    <w:p w:rsidR="00821489" w:rsidRDefault="00821489">
      <w:pPr>
        <w:shd w:val="clear" w:color="auto" w:fill="FFFFFF"/>
        <w:jc w:val="both"/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color w:val="000000"/>
          <w:sz w:val="28"/>
          <w:szCs w:val="28"/>
          <w:lang w:eastAsia="en-US"/>
        </w:rPr>
        <w:sectPr w:rsidR="00821489">
          <w:pgSz w:w="11906" w:h="16838"/>
          <w:pgMar w:top="709" w:right="851" w:bottom="1134" w:left="1304" w:header="709" w:footer="709" w:gutter="0"/>
          <w:pgNumType w:start="1"/>
          <w:cols w:space="720"/>
        </w:sectPr>
      </w:pP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color w:val="000000"/>
        </w:rPr>
        <w:t>Приложение №6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pStyle w:val="a6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на территории Константиновского района"</w:t>
      </w: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tabs>
          <w:tab w:val="left" w:pos="0"/>
        </w:tabs>
        <w:rPr>
          <w:sz w:val="28"/>
          <w:szCs w:val="28"/>
        </w:rPr>
      </w:pPr>
    </w:p>
    <w:p w:rsidR="00821489" w:rsidRDefault="00821489">
      <w:pPr>
        <w:shd w:val="clear" w:color="auto" w:fill="FFFFFF"/>
        <w:spacing w:line="326" w:lineRule="exact"/>
        <w:ind w:right="62"/>
        <w:rPr>
          <w:color w:val="000000"/>
          <w:spacing w:val="-3"/>
          <w:sz w:val="28"/>
          <w:szCs w:val="28"/>
        </w:rPr>
      </w:pPr>
    </w:p>
    <w:p w:rsidR="00821489" w:rsidRDefault="00821489">
      <w:pPr>
        <w:shd w:val="clear" w:color="auto" w:fill="FFFFFF"/>
        <w:spacing w:line="326" w:lineRule="exact"/>
        <w:ind w:right="62"/>
        <w:jc w:val="center"/>
      </w:pPr>
      <w:r>
        <w:rPr>
          <w:color w:val="000000"/>
          <w:spacing w:val="-3"/>
          <w:sz w:val="28"/>
          <w:szCs w:val="28"/>
        </w:rPr>
        <w:t>УВЕДОМЛЕНИЕ</w:t>
      </w:r>
    </w:p>
    <w:p w:rsidR="00821489" w:rsidRDefault="00821489">
      <w:pPr>
        <w:shd w:val="clear" w:color="auto" w:fill="FFFFFF"/>
        <w:spacing w:line="326" w:lineRule="exact"/>
        <w:ind w:left="3461" w:right="-185" w:hanging="3281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 ОТКАЗЕ В ВЫДАЧЕ РАЗРЕШЕНИЯ НА ПРАВО ОРГАНИЗАЦИИ </w:t>
      </w:r>
      <w:r>
        <w:rPr>
          <w:color w:val="000000"/>
          <w:spacing w:val="-2"/>
          <w:sz w:val="28"/>
          <w:szCs w:val="28"/>
        </w:rPr>
        <w:t>РОЗНИЧНОГО РЫНКА</w:t>
      </w:r>
    </w:p>
    <w:p w:rsidR="00821489" w:rsidRDefault="00821489">
      <w:pPr>
        <w:shd w:val="clear" w:color="auto" w:fill="FFFFFF"/>
        <w:spacing w:line="326" w:lineRule="exact"/>
        <w:ind w:left="3461" w:right="-185" w:hanging="3281"/>
        <w:rPr>
          <w:color w:val="000000"/>
          <w:spacing w:val="-2"/>
          <w:sz w:val="28"/>
          <w:szCs w:val="28"/>
        </w:rPr>
      </w:pPr>
    </w:p>
    <w:p w:rsidR="00821489" w:rsidRDefault="00821489">
      <w:pPr>
        <w:shd w:val="clear" w:color="auto" w:fill="FFFFFF"/>
        <w:spacing w:line="326" w:lineRule="exact"/>
        <w:ind w:left="3461" w:right="-185" w:hanging="328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</w:t>
      </w:r>
    </w:p>
    <w:p w:rsidR="00821489" w:rsidRDefault="00821489">
      <w:pPr>
        <w:shd w:val="clear" w:color="auto" w:fill="FFFFFF"/>
        <w:tabs>
          <w:tab w:val="left" w:pos="9355"/>
        </w:tabs>
        <w:spacing w:line="326" w:lineRule="exact"/>
        <w:ind w:left="2340" w:right="278" w:hanging="1800"/>
        <w:rPr>
          <w:vertAlign w:val="superscript"/>
        </w:rPr>
      </w:pPr>
      <w:r>
        <w:rPr>
          <w:color w:val="000000"/>
          <w:spacing w:val="-2"/>
          <w:vertAlign w:val="superscript"/>
        </w:rPr>
        <w:t xml:space="preserve">                                     (наименование органа местного самоуправления, который  выдает разрешение)</w:t>
      </w:r>
    </w:p>
    <w:p w:rsidR="00821489" w:rsidRDefault="00821489">
      <w:pPr>
        <w:jc w:val="right"/>
        <w:rPr>
          <w:sz w:val="28"/>
          <w:szCs w:val="28"/>
          <w:u w:val="single"/>
        </w:rPr>
      </w:pPr>
    </w:p>
    <w:p w:rsidR="00821489" w:rsidRDefault="00821489">
      <w:pPr>
        <w:jc w:val="center"/>
        <w:rPr>
          <w:sz w:val="20"/>
          <w:szCs w:val="20"/>
        </w:rPr>
      </w:pPr>
    </w:p>
    <w:p w:rsidR="00821489" w:rsidRDefault="00821489">
      <w:pPr>
        <w:rPr>
          <w:sz w:val="28"/>
          <w:szCs w:val="28"/>
        </w:rPr>
      </w:pPr>
      <w:r>
        <w:t>Уведомляет, что в соответствии с</w:t>
      </w:r>
      <w:r>
        <w:rPr>
          <w:sz w:val="28"/>
          <w:szCs w:val="28"/>
        </w:rPr>
        <w:t xml:space="preserve"> __________________________________________________________________</w:t>
      </w:r>
    </w:p>
    <w:p w:rsidR="00821489" w:rsidRDefault="00821489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района)</w:t>
      </w:r>
    </w:p>
    <w:p w:rsidR="00821489" w:rsidRDefault="00821489">
      <w:pPr>
        <w:jc w:val="center"/>
        <w:rPr>
          <w:sz w:val="20"/>
          <w:szCs w:val="20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Вам отказано в выдаче разрешения на право организации розничного рынка следующего типа _______________________</w:t>
      </w: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адресу:_____________________________________________________</w:t>
      </w:r>
    </w:p>
    <w:p w:rsidR="00821489" w:rsidRDefault="00821489">
      <w:pPr>
        <w:jc w:val="center"/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На основании: _________________________________________________</w:t>
      </w: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1489" w:rsidRDefault="00821489">
      <w:pPr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821489" w:rsidRDefault="00821489">
      <w:pPr>
        <w:rPr>
          <w:sz w:val="28"/>
          <w:szCs w:val="28"/>
          <w:u w:val="single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1489" w:rsidRDefault="00821489">
      <w:pPr>
        <w:jc w:val="center"/>
        <w:rPr>
          <w:sz w:val="28"/>
          <w:szCs w:val="28"/>
          <w:u w:val="single"/>
        </w:rPr>
      </w:pPr>
    </w:p>
    <w:p w:rsidR="00821489" w:rsidRDefault="00821489">
      <w:pPr>
        <w:jc w:val="center"/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В.Е. Калмыков</w:t>
      </w: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</w:p>
    <w:p w:rsidR="00821489" w:rsidRDefault="00821489">
      <w:pPr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</w:t>
      </w:r>
    </w:p>
    <w:p w:rsidR="00821489" w:rsidRDefault="00821489">
      <w:pPr>
        <w:pStyle w:val="a6"/>
        <w:tabs>
          <w:tab w:val="left" w:pos="540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21489" w:rsidRDefault="00821489">
      <w:pPr>
        <w:shd w:val="clear" w:color="auto" w:fill="FFFFFF"/>
        <w:jc w:val="both"/>
      </w:pPr>
    </w:p>
    <w:p w:rsidR="00821489" w:rsidRDefault="0082148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21489" w:rsidRDefault="0082148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21489" w:rsidRDefault="0082148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Приложение №7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к Административному регламенту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предоставления муниципальной услуги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"Выдача разрешения на право</w:t>
      </w:r>
    </w:p>
    <w:p w:rsidR="00821489" w:rsidRDefault="00821489">
      <w:pPr>
        <w:jc w:val="right"/>
        <w:rPr>
          <w:rFonts w:ascii="Arial" w:hAnsi="Arial" w:cs="Arial"/>
          <w:color w:val="333333"/>
        </w:rPr>
      </w:pPr>
      <w:r>
        <w:rPr>
          <w:color w:val="000000"/>
        </w:rPr>
        <w:t>организации розничного рынка</w:t>
      </w:r>
    </w:p>
    <w:p w:rsidR="00821489" w:rsidRDefault="00821489">
      <w:pPr>
        <w:pStyle w:val="a6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на территории Константиновского района"</w:t>
      </w:r>
    </w:p>
    <w:p w:rsidR="00821489" w:rsidRDefault="008214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21489" w:rsidRDefault="008214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489" w:rsidRDefault="008214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21489" w:rsidRDefault="008214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</w:t>
      </w:r>
    </w:p>
    <w:p w:rsidR="00821489" w:rsidRDefault="008214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Константиновского района муниципальной услуги «Выдача разрешений на право организации розничного рынка на территории Константиновского района»</w:t>
      </w:r>
    </w:p>
    <w:p w:rsidR="00821489" w:rsidRDefault="008214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420"/>
      </w:tblGrid>
      <w:tr w:rsidR="00821489" w:rsidRPr="00350E71"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Обращение потребителя</w:t>
            </w:r>
          </w:p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в орган    исполнения</w:t>
            </w:r>
          </w:p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с заявлением</w:t>
            </w:r>
          </w:p>
        </w:tc>
      </w:tr>
    </w:tbl>
    <w:p w:rsidR="00821489" w:rsidRDefault="00821489">
      <w:r>
        <w:t xml:space="preserve">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  <w:gridCol w:w="436"/>
        <w:gridCol w:w="3525"/>
      </w:tblGrid>
      <w:tr w:rsidR="00821489" w:rsidRPr="00350E71">
        <w:trPr>
          <w:trHeight w:val="888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Проверка представленных    документов на соответствие</w:t>
            </w:r>
          </w:p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предъявляемым требованиям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21489" w:rsidRPr="00522224" w:rsidRDefault="00821489"/>
          <w:p w:rsidR="00821489" w:rsidRPr="00522224" w:rsidRDefault="00821489">
            <w:r w:rsidRPr="00522224">
              <w:rPr>
                <w:sz w:val="22"/>
                <w:szCs w:val="22"/>
              </w:rPr>
              <w:t>→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</w:t>
            </w:r>
          </w:p>
          <w:p w:rsidR="00821489" w:rsidRPr="00522224" w:rsidRDefault="00821489">
            <w:r w:rsidRPr="00522224">
              <w:rPr>
                <w:sz w:val="22"/>
                <w:szCs w:val="22"/>
              </w:rPr>
              <w:t>не соответствуют предъявляемым      требованиям</w:t>
            </w:r>
          </w:p>
        </w:tc>
      </w:tr>
    </w:tbl>
    <w:p w:rsidR="00821489" w:rsidRDefault="008214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↓                               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  <w:gridCol w:w="426"/>
        <w:gridCol w:w="3685"/>
      </w:tblGrid>
      <w:tr w:rsidR="00821489" w:rsidRPr="00350E71">
        <w:trPr>
          <w:trHeight w:val="820"/>
        </w:trPr>
        <w:tc>
          <w:tcPr>
            <w:tcW w:w="35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Представленные документы</w:t>
            </w:r>
          </w:p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соответствуют предъявляемым      требованиям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21489" w:rsidRPr="00522224" w:rsidRDefault="00821489"/>
          <w:p w:rsidR="00821489" w:rsidRPr="00522224" w:rsidRDefault="00821489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Уведомление потребителя о</w:t>
            </w:r>
          </w:p>
          <w:p w:rsidR="00821489" w:rsidRPr="00522224" w:rsidRDefault="00821489">
            <w:pPr>
              <w:pStyle w:val="ConsPlusNonformat"/>
              <w:widowControl/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необходимости устранения нарушений в оформлении документов и представление отсутствующих документов</w:t>
            </w:r>
          </w:p>
        </w:tc>
      </w:tr>
    </w:tbl>
    <w:p w:rsidR="00821489" w:rsidRDefault="00821489">
      <w:r>
        <w:t xml:space="preserve">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</w:tblGrid>
      <w:tr w:rsidR="00821489" w:rsidRPr="00350E71">
        <w:trPr>
          <w:trHeight w:val="85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821489" w:rsidRPr="00522224" w:rsidRDefault="0082148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в журнале в течении рабочего дня, следующего за днем поступления заявления, вручение уведомления заявителю о приеме заявления к рассмотрению</w:t>
            </w:r>
          </w:p>
        </w:tc>
      </w:tr>
    </w:tbl>
    <w:p w:rsidR="00821489" w:rsidRDefault="00821489">
      <w:r>
        <w:t xml:space="preserve">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</w:tblGrid>
      <w:tr w:rsidR="00821489" w:rsidRPr="00350E71">
        <w:trPr>
          <w:trHeight w:val="992"/>
        </w:trPr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Заседание комиссии по выдаче разрешения на право организации розничного рынка (не больше 30 дней со дня подачи заявления)</w:t>
            </w:r>
          </w:p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1489" w:rsidRDefault="00821489">
      <w:r>
        <w:t xml:space="preserve">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</w:tblGrid>
      <w:tr w:rsidR="00821489" w:rsidRPr="00350E71">
        <w:trPr>
          <w:trHeight w:val="792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821489" w:rsidRPr="00522224" w:rsidRDefault="008214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Подготовка нормативного акта и разрешения, подписание Главой района</w:t>
            </w:r>
          </w:p>
        </w:tc>
      </w:tr>
    </w:tbl>
    <w:p w:rsidR="00821489" w:rsidRDefault="00821489">
      <w:r>
        <w:t xml:space="preserve">                                        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543"/>
      </w:tblGrid>
      <w:tr w:rsidR="00821489" w:rsidRPr="00350E71">
        <w:trPr>
          <w:trHeight w:val="113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821489" w:rsidRPr="00522224" w:rsidRDefault="00821489" w:rsidP="0052222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224">
              <w:rPr>
                <w:rFonts w:ascii="Times New Roman" w:hAnsi="Times New Roman" w:cs="Times New Roman"/>
                <w:sz w:val="22"/>
                <w:szCs w:val="22"/>
              </w:rPr>
              <w:t>Вручение уведомления о выдаче разрешения или отказе с приложением разрешения (не позднее 3 дней со дня принятия решения)</w:t>
            </w:r>
          </w:p>
        </w:tc>
      </w:tr>
    </w:tbl>
    <w:p w:rsidR="00821489" w:rsidRDefault="00821489"/>
    <w:sectPr w:rsidR="00821489" w:rsidSect="008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05" w:rsidRDefault="00A35705">
      <w:r>
        <w:separator/>
      </w:r>
    </w:p>
  </w:endnote>
  <w:endnote w:type="continuationSeparator" w:id="0">
    <w:p w:rsidR="00A35705" w:rsidRDefault="00A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24" w:rsidRDefault="0052222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D2A70">
      <w:rPr>
        <w:noProof/>
      </w:rPr>
      <w:t>7</w:t>
    </w:r>
    <w:r>
      <w:fldChar w:fldCharType="end"/>
    </w:r>
  </w:p>
  <w:p w:rsidR="00522224" w:rsidRDefault="00522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05" w:rsidRDefault="00A35705">
      <w:r>
        <w:separator/>
      </w:r>
    </w:p>
  </w:footnote>
  <w:footnote w:type="continuationSeparator" w:id="0">
    <w:p w:rsidR="00A35705" w:rsidRDefault="00A3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100665"/>
    <w:multiLevelType w:val="hybridMultilevel"/>
    <w:tmpl w:val="1952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ascii="Times New Roman" w:hAnsi="Times New Roman" w:cs="Times New Roman"/>
      </w:rPr>
    </w:lvl>
  </w:abstractNum>
  <w:abstractNum w:abstractNumId="2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5B0B77D4"/>
    <w:multiLevelType w:val="hybridMultilevel"/>
    <w:tmpl w:val="E05EFB6E"/>
    <w:lvl w:ilvl="0" w:tplc="31A29D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0">
    <w:nsid w:val="72B55C90"/>
    <w:multiLevelType w:val="multilevel"/>
    <w:tmpl w:val="4EDCDB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ascii="Times New Roman" w:hAnsi="Times New Roman" w:cs="Times New Roman" w:hint="default"/>
      </w:rPr>
    </w:lvl>
  </w:abstractNum>
  <w:abstractNum w:abstractNumId="11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9"/>
    <w:rsid w:val="000A7D4F"/>
    <w:rsid w:val="00192410"/>
    <w:rsid w:val="002374EC"/>
    <w:rsid w:val="00350E71"/>
    <w:rsid w:val="003643C8"/>
    <w:rsid w:val="004435CA"/>
    <w:rsid w:val="004E7FDB"/>
    <w:rsid w:val="00522224"/>
    <w:rsid w:val="005261C0"/>
    <w:rsid w:val="00533A42"/>
    <w:rsid w:val="00630427"/>
    <w:rsid w:val="00666D67"/>
    <w:rsid w:val="006B43D0"/>
    <w:rsid w:val="00773C7E"/>
    <w:rsid w:val="007F38B3"/>
    <w:rsid w:val="00821489"/>
    <w:rsid w:val="00886B95"/>
    <w:rsid w:val="0092044B"/>
    <w:rsid w:val="00A35705"/>
    <w:rsid w:val="00AD2A70"/>
    <w:rsid w:val="00D3356A"/>
    <w:rsid w:val="00DA4CA9"/>
    <w:rsid w:val="00E0430C"/>
    <w:rsid w:val="00E74F2A"/>
    <w:rsid w:val="00E93D10"/>
    <w:rsid w:val="00EB5576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D4F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7D4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7D4F"/>
    <w:pPr>
      <w:keepNext/>
      <w:shd w:val="clear" w:color="auto" w:fill="FFFFFF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A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D4F"/>
    <w:pPr>
      <w:keepNext/>
      <w:shd w:val="clear" w:color="auto" w:fill="FFFFFF"/>
      <w:spacing w:before="317" w:line="312" w:lineRule="exact"/>
      <w:ind w:left="14" w:right="24"/>
      <w:jc w:val="both"/>
      <w:outlineLvl w:val="4"/>
    </w:pPr>
    <w:rPr>
      <w:color w:val="000000"/>
      <w:spacing w:val="6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A7D4F"/>
    <w:pPr>
      <w:keepNext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7D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A7D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A7D4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A7D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A7D4F"/>
    <w:rPr>
      <w:rFonts w:ascii="Times New Roman" w:hAnsi="Times New Roman" w:cs="Times New Roman"/>
      <w:b/>
      <w:bCs/>
    </w:rPr>
  </w:style>
  <w:style w:type="paragraph" w:styleId="a3">
    <w:name w:val="Block Text"/>
    <w:basedOn w:val="a"/>
    <w:uiPriority w:val="99"/>
    <w:rsid w:val="000A7D4F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0A7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0A7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A7D4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0A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rsid w:val="000A7D4F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0A7D4F"/>
    <w:pPr>
      <w:widowControl w:val="0"/>
      <w:suppressAutoHyphens/>
      <w:autoSpaceDE w:val="0"/>
      <w:ind w:firstLine="720"/>
    </w:pPr>
    <w:rPr>
      <w:rFonts w:ascii="Arial" w:hAnsi="Arial" w:cs="Arial"/>
      <w:color w:val="000000"/>
      <w:lang w:eastAsia="en-US"/>
    </w:rPr>
  </w:style>
  <w:style w:type="paragraph" w:customStyle="1" w:styleId="ConsPlusNonformat">
    <w:name w:val="ConsPlusNonformat"/>
    <w:uiPriority w:val="99"/>
    <w:rsid w:val="000A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0A7D4F"/>
    <w:pPr>
      <w:ind w:right="4252"/>
      <w:jc w:val="both"/>
    </w:pPr>
    <w:rPr>
      <w:sz w:val="28"/>
      <w:szCs w:val="28"/>
    </w:rPr>
  </w:style>
  <w:style w:type="paragraph" w:customStyle="1" w:styleId="11">
    <w:name w:val="Знак1"/>
    <w:basedOn w:val="a"/>
    <w:uiPriority w:val="99"/>
    <w:rsid w:val="000A7D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A7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7D4F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0A7D4F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0A7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7D4F"/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uiPriority w:val="99"/>
    <w:rsid w:val="000A7D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0A7D4F"/>
    <w:rPr>
      <w:rFonts w:ascii="Times New Roman" w:hAnsi="Times New Roman" w:cs="Times New Roman"/>
      <w:color w:val="auto"/>
      <w:u w:val="none"/>
      <w:effect w:val="none"/>
    </w:rPr>
  </w:style>
  <w:style w:type="character" w:styleId="ae">
    <w:name w:val="FollowedHyperlink"/>
    <w:uiPriority w:val="99"/>
    <w:rsid w:val="000A7D4F"/>
    <w:rPr>
      <w:rFonts w:ascii="Times New Roman" w:hAnsi="Times New Roman" w:cs="Times New Roman"/>
      <w:color w:val="800080"/>
      <w:u w:val="single"/>
    </w:rPr>
  </w:style>
  <w:style w:type="character" w:styleId="af">
    <w:name w:val="Strong"/>
    <w:uiPriority w:val="99"/>
    <w:qFormat/>
    <w:rsid w:val="000A7D4F"/>
    <w:rPr>
      <w:rFonts w:ascii="Times New Roman" w:hAnsi="Times New Roman" w:cs="Times New Roman"/>
      <w:b/>
      <w:bCs/>
    </w:rPr>
  </w:style>
  <w:style w:type="paragraph" w:styleId="af0">
    <w:name w:val="Body Text"/>
    <w:basedOn w:val="a"/>
    <w:link w:val="af1"/>
    <w:uiPriority w:val="99"/>
    <w:rsid w:val="000A7D4F"/>
    <w:pPr>
      <w:spacing w:before="720" w:after="720"/>
      <w:ind w:right="6236"/>
      <w:jc w:val="both"/>
    </w:pPr>
  </w:style>
  <w:style w:type="character" w:customStyle="1" w:styleId="af1">
    <w:name w:val="Основной текст Знак"/>
    <w:link w:val="af0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0A7D4F"/>
    <w:pPr>
      <w:spacing w:before="120"/>
    </w:pPr>
    <w:rPr>
      <w:rFonts w:ascii="Arial" w:hAnsi="Arial" w:cs="Arial"/>
      <w:color w:val="333333"/>
    </w:rPr>
  </w:style>
  <w:style w:type="character" w:customStyle="1" w:styleId="23">
    <w:name w:val="Основной текст 2 Знак"/>
    <w:link w:val="22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A7D4F"/>
    <w:pPr>
      <w:jc w:val="center"/>
    </w:pPr>
    <w:rPr>
      <w:b/>
      <w:bCs/>
      <w:i/>
      <w:iCs/>
    </w:rPr>
  </w:style>
  <w:style w:type="character" w:customStyle="1" w:styleId="32">
    <w:name w:val="Основной текст 3 Знак"/>
    <w:link w:val="31"/>
    <w:uiPriority w:val="99"/>
    <w:rsid w:val="000A7D4F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0A7D4F"/>
    <w:pPr>
      <w:ind w:firstLine="709"/>
      <w:jc w:val="both"/>
      <w:outlineLvl w:val="2"/>
    </w:pPr>
    <w:rPr>
      <w:i/>
      <w:iCs/>
    </w:rPr>
  </w:style>
  <w:style w:type="character" w:customStyle="1" w:styleId="25">
    <w:name w:val="Основной текст с отступом 2 Знак"/>
    <w:link w:val="24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0A7D4F"/>
    <w:pPr>
      <w:ind w:firstLine="709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link w:val="33"/>
    <w:uiPriority w:val="99"/>
    <w:rsid w:val="000A7D4F"/>
    <w:rPr>
      <w:rFonts w:ascii="Times New Roman" w:hAnsi="Times New Roman" w:cs="Times New Roman"/>
      <w:sz w:val="16"/>
      <w:szCs w:val="16"/>
    </w:rPr>
  </w:style>
  <w:style w:type="paragraph" w:customStyle="1" w:styleId="12">
    <w:name w:val="1 Знак"/>
    <w:basedOn w:val="a"/>
    <w:uiPriority w:val="99"/>
    <w:rsid w:val="000A7D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Верхний колонтитул1"/>
    <w:basedOn w:val="a"/>
    <w:uiPriority w:val="99"/>
    <w:rsid w:val="000A7D4F"/>
    <w:pPr>
      <w:ind w:left="4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4">
    <w:name w:val="Без интервала1"/>
    <w:uiPriority w:val="99"/>
    <w:rsid w:val="000A7D4F"/>
    <w:rPr>
      <w:rFonts w:cs="Calibri"/>
      <w:sz w:val="22"/>
      <w:szCs w:val="22"/>
    </w:rPr>
  </w:style>
  <w:style w:type="paragraph" w:styleId="af2">
    <w:name w:val="Body Text Indent"/>
    <w:basedOn w:val="a"/>
    <w:link w:val="af3"/>
    <w:uiPriority w:val="99"/>
    <w:rsid w:val="000A7D4F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0A7D4F"/>
    <w:rPr>
      <w:rFonts w:ascii="Times New Roman" w:hAnsi="Times New Roman" w:cs="Times New Roman"/>
    </w:rPr>
  </w:style>
  <w:style w:type="paragraph" w:styleId="af4">
    <w:name w:val="List Paragraph"/>
    <w:basedOn w:val="a"/>
    <w:uiPriority w:val="99"/>
    <w:qFormat/>
    <w:rsid w:val="000A7D4F"/>
    <w:pPr>
      <w:ind w:left="720"/>
    </w:pPr>
  </w:style>
  <w:style w:type="paragraph" w:customStyle="1" w:styleId="Default">
    <w:name w:val="Default"/>
    <w:uiPriority w:val="99"/>
    <w:rsid w:val="000A7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Normal0">
    <w:name w:val="ConsNormal Знак"/>
    <w:uiPriority w:val="99"/>
    <w:rsid w:val="000A7D4F"/>
    <w:rPr>
      <w:rFonts w:ascii="Arial" w:hAnsi="Arial" w:cs="Arial"/>
      <w:lang w:val="ru-RU" w:eastAsia="ru-RU"/>
    </w:rPr>
  </w:style>
  <w:style w:type="paragraph" w:customStyle="1" w:styleId="formattexttopleveltextcentertext">
    <w:name w:val="formattext topleveltext centertext"/>
    <w:basedOn w:val="a"/>
    <w:uiPriority w:val="99"/>
    <w:rsid w:val="000A7D4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">
    <w:name w:val="formattext topleveltext"/>
    <w:basedOn w:val="a"/>
    <w:uiPriority w:val="99"/>
    <w:rsid w:val="000A7D4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rsid w:val="00E7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7D4F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7D4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7D4F"/>
    <w:pPr>
      <w:keepNext/>
      <w:shd w:val="clear" w:color="auto" w:fill="FFFFFF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A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D4F"/>
    <w:pPr>
      <w:keepNext/>
      <w:shd w:val="clear" w:color="auto" w:fill="FFFFFF"/>
      <w:spacing w:before="317" w:line="312" w:lineRule="exact"/>
      <w:ind w:left="14" w:right="24"/>
      <w:jc w:val="both"/>
      <w:outlineLvl w:val="4"/>
    </w:pPr>
    <w:rPr>
      <w:color w:val="000000"/>
      <w:spacing w:val="6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A7D4F"/>
    <w:pPr>
      <w:keepNext/>
      <w:jc w:val="center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A7D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A7D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A7D4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A7D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A7D4F"/>
    <w:rPr>
      <w:rFonts w:ascii="Times New Roman" w:hAnsi="Times New Roman" w:cs="Times New Roman"/>
      <w:b/>
      <w:bCs/>
    </w:rPr>
  </w:style>
  <w:style w:type="paragraph" w:styleId="a3">
    <w:name w:val="Block Text"/>
    <w:basedOn w:val="a"/>
    <w:uiPriority w:val="99"/>
    <w:rsid w:val="000A7D4F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0A7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0A7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A7D4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0A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rsid w:val="000A7D4F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0A7D4F"/>
    <w:pPr>
      <w:widowControl w:val="0"/>
      <w:suppressAutoHyphens/>
      <w:autoSpaceDE w:val="0"/>
      <w:ind w:firstLine="720"/>
    </w:pPr>
    <w:rPr>
      <w:rFonts w:ascii="Arial" w:hAnsi="Arial" w:cs="Arial"/>
      <w:color w:val="000000"/>
      <w:lang w:eastAsia="en-US"/>
    </w:rPr>
  </w:style>
  <w:style w:type="paragraph" w:customStyle="1" w:styleId="ConsPlusNonformat">
    <w:name w:val="ConsPlusNonformat"/>
    <w:uiPriority w:val="99"/>
    <w:rsid w:val="000A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0A7D4F"/>
    <w:pPr>
      <w:ind w:right="4252"/>
      <w:jc w:val="both"/>
    </w:pPr>
    <w:rPr>
      <w:sz w:val="28"/>
      <w:szCs w:val="28"/>
    </w:rPr>
  </w:style>
  <w:style w:type="paragraph" w:customStyle="1" w:styleId="11">
    <w:name w:val="Знак1"/>
    <w:basedOn w:val="a"/>
    <w:uiPriority w:val="99"/>
    <w:rsid w:val="000A7D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A7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7D4F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0A7D4F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0A7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7D4F"/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uiPriority w:val="99"/>
    <w:rsid w:val="000A7D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0A7D4F"/>
    <w:rPr>
      <w:rFonts w:ascii="Times New Roman" w:hAnsi="Times New Roman" w:cs="Times New Roman"/>
      <w:color w:val="auto"/>
      <w:u w:val="none"/>
      <w:effect w:val="none"/>
    </w:rPr>
  </w:style>
  <w:style w:type="character" w:styleId="ae">
    <w:name w:val="FollowedHyperlink"/>
    <w:uiPriority w:val="99"/>
    <w:rsid w:val="000A7D4F"/>
    <w:rPr>
      <w:rFonts w:ascii="Times New Roman" w:hAnsi="Times New Roman" w:cs="Times New Roman"/>
      <w:color w:val="800080"/>
      <w:u w:val="single"/>
    </w:rPr>
  </w:style>
  <w:style w:type="character" w:styleId="af">
    <w:name w:val="Strong"/>
    <w:uiPriority w:val="99"/>
    <w:qFormat/>
    <w:rsid w:val="000A7D4F"/>
    <w:rPr>
      <w:rFonts w:ascii="Times New Roman" w:hAnsi="Times New Roman" w:cs="Times New Roman"/>
      <w:b/>
      <w:bCs/>
    </w:rPr>
  </w:style>
  <w:style w:type="paragraph" w:styleId="af0">
    <w:name w:val="Body Text"/>
    <w:basedOn w:val="a"/>
    <w:link w:val="af1"/>
    <w:uiPriority w:val="99"/>
    <w:rsid w:val="000A7D4F"/>
    <w:pPr>
      <w:spacing w:before="720" w:after="720"/>
      <w:ind w:right="6236"/>
      <w:jc w:val="both"/>
    </w:pPr>
  </w:style>
  <w:style w:type="character" w:customStyle="1" w:styleId="af1">
    <w:name w:val="Основной текст Знак"/>
    <w:link w:val="af0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0A7D4F"/>
    <w:pPr>
      <w:spacing w:before="120"/>
    </w:pPr>
    <w:rPr>
      <w:rFonts w:ascii="Arial" w:hAnsi="Arial" w:cs="Arial"/>
      <w:color w:val="333333"/>
    </w:rPr>
  </w:style>
  <w:style w:type="character" w:customStyle="1" w:styleId="23">
    <w:name w:val="Основной текст 2 Знак"/>
    <w:link w:val="22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A7D4F"/>
    <w:pPr>
      <w:jc w:val="center"/>
    </w:pPr>
    <w:rPr>
      <w:b/>
      <w:bCs/>
      <w:i/>
      <w:iCs/>
    </w:rPr>
  </w:style>
  <w:style w:type="character" w:customStyle="1" w:styleId="32">
    <w:name w:val="Основной текст 3 Знак"/>
    <w:link w:val="31"/>
    <w:uiPriority w:val="99"/>
    <w:rsid w:val="000A7D4F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0A7D4F"/>
    <w:pPr>
      <w:ind w:firstLine="709"/>
      <w:jc w:val="both"/>
      <w:outlineLvl w:val="2"/>
    </w:pPr>
    <w:rPr>
      <w:i/>
      <w:iCs/>
    </w:rPr>
  </w:style>
  <w:style w:type="character" w:customStyle="1" w:styleId="25">
    <w:name w:val="Основной текст с отступом 2 Знак"/>
    <w:link w:val="24"/>
    <w:uiPriority w:val="99"/>
    <w:rsid w:val="000A7D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0A7D4F"/>
    <w:pPr>
      <w:ind w:firstLine="709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link w:val="33"/>
    <w:uiPriority w:val="99"/>
    <w:rsid w:val="000A7D4F"/>
    <w:rPr>
      <w:rFonts w:ascii="Times New Roman" w:hAnsi="Times New Roman" w:cs="Times New Roman"/>
      <w:sz w:val="16"/>
      <w:szCs w:val="16"/>
    </w:rPr>
  </w:style>
  <w:style w:type="paragraph" w:customStyle="1" w:styleId="12">
    <w:name w:val="1 Знак"/>
    <w:basedOn w:val="a"/>
    <w:uiPriority w:val="99"/>
    <w:rsid w:val="000A7D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Верхний колонтитул1"/>
    <w:basedOn w:val="a"/>
    <w:uiPriority w:val="99"/>
    <w:rsid w:val="000A7D4F"/>
    <w:pPr>
      <w:ind w:left="4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4">
    <w:name w:val="Без интервала1"/>
    <w:uiPriority w:val="99"/>
    <w:rsid w:val="000A7D4F"/>
    <w:rPr>
      <w:rFonts w:cs="Calibri"/>
      <w:sz w:val="22"/>
      <w:szCs w:val="22"/>
    </w:rPr>
  </w:style>
  <w:style w:type="paragraph" w:styleId="af2">
    <w:name w:val="Body Text Indent"/>
    <w:basedOn w:val="a"/>
    <w:link w:val="af3"/>
    <w:uiPriority w:val="99"/>
    <w:rsid w:val="000A7D4F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rsid w:val="000A7D4F"/>
    <w:rPr>
      <w:rFonts w:ascii="Times New Roman" w:hAnsi="Times New Roman" w:cs="Times New Roman"/>
    </w:rPr>
  </w:style>
  <w:style w:type="paragraph" w:styleId="af4">
    <w:name w:val="List Paragraph"/>
    <w:basedOn w:val="a"/>
    <w:uiPriority w:val="99"/>
    <w:qFormat/>
    <w:rsid w:val="000A7D4F"/>
    <w:pPr>
      <w:ind w:left="720"/>
    </w:pPr>
  </w:style>
  <w:style w:type="paragraph" w:customStyle="1" w:styleId="Default">
    <w:name w:val="Default"/>
    <w:uiPriority w:val="99"/>
    <w:rsid w:val="000A7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Normal0">
    <w:name w:val="ConsNormal Знак"/>
    <w:uiPriority w:val="99"/>
    <w:rsid w:val="000A7D4F"/>
    <w:rPr>
      <w:rFonts w:ascii="Arial" w:hAnsi="Arial" w:cs="Arial"/>
      <w:lang w:val="ru-RU" w:eastAsia="ru-RU"/>
    </w:rPr>
  </w:style>
  <w:style w:type="paragraph" w:customStyle="1" w:styleId="formattexttopleveltextcentertext">
    <w:name w:val="formattext topleveltext centertext"/>
    <w:basedOn w:val="a"/>
    <w:uiPriority w:val="99"/>
    <w:rsid w:val="000A7D4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">
    <w:name w:val="formattext topleveltext"/>
    <w:basedOn w:val="a"/>
    <w:uiPriority w:val="99"/>
    <w:rsid w:val="000A7D4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rsid w:val="00E7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C925-7F49-4BC3-9CD7-31C0D90A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Hewlett-Packard Company</Company>
  <LinksUpToDate>false</LinksUpToDate>
  <CharactersWithSpaces>39300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экономика</dc:creator>
  <cp:keywords/>
  <dc:description/>
  <cp:lastModifiedBy>Алексей Арешев</cp:lastModifiedBy>
  <cp:revision>46</cp:revision>
  <cp:lastPrinted>2016-04-22T10:26:00Z</cp:lastPrinted>
  <dcterms:created xsi:type="dcterms:W3CDTF">2016-02-24T11:27:00Z</dcterms:created>
  <dcterms:modified xsi:type="dcterms:W3CDTF">2016-04-22T13:17:00Z</dcterms:modified>
</cp:coreProperties>
</file>