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6CB5" w:rsidRDefault="00466CB5" w:rsidP="00466CB5">
      <w:pPr>
        <w:ind w:left="1701" w:right="1674"/>
        <w:jc w:val="center"/>
        <w:rPr>
          <w:spacing w:val="28"/>
          <w:sz w:val="30"/>
        </w:rPr>
      </w:pPr>
      <w:r>
        <w:object w:dxaOrig="12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8.5pt" o:ole="" fillcolor="window">
            <v:imagedata r:id="rId8" o:title=""/>
          </v:shape>
          <o:OLEObject Type="Embed" ProgID="Word.Picture.8" ShapeID="_x0000_i1025" DrawAspect="Content" ObjectID="_1517221656" r:id="rId9"/>
        </w:object>
      </w:r>
    </w:p>
    <w:p w:rsidR="00466CB5" w:rsidRDefault="00466CB5" w:rsidP="00466CB5">
      <w:pPr>
        <w:ind w:left="1701" w:right="1870"/>
        <w:jc w:val="center"/>
        <w:rPr>
          <w:sz w:val="32"/>
        </w:rPr>
      </w:pPr>
      <w:r>
        <w:rPr>
          <w:spacing w:val="28"/>
          <w:sz w:val="32"/>
          <w:szCs w:val="32"/>
        </w:rPr>
        <w:t>АДМИНИСТРАЦИЯ</w:t>
      </w:r>
      <w:r w:rsidRPr="00790D14">
        <w:rPr>
          <w:spacing w:val="28"/>
          <w:sz w:val="32"/>
          <w:szCs w:val="32"/>
        </w:rPr>
        <w:t xml:space="preserve"> КОНСТАНТИНОВСКОГО РАЙОНА</w:t>
      </w:r>
      <w:r>
        <w:rPr>
          <w:spacing w:val="28"/>
          <w:sz w:val="30"/>
        </w:rPr>
        <w:t xml:space="preserve"> </w:t>
      </w:r>
      <w:r>
        <w:rPr>
          <w:sz w:val="32"/>
        </w:rPr>
        <w:t xml:space="preserve">РОСТОВСКОЙ ОБЛАСТИ </w:t>
      </w:r>
    </w:p>
    <w:p w:rsidR="00466CB5" w:rsidRDefault="00466CB5" w:rsidP="00466CB5">
      <w:pPr>
        <w:jc w:val="center"/>
        <w:rPr>
          <w:sz w:val="32"/>
        </w:rPr>
      </w:pPr>
    </w:p>
    <w:p w:rsidR="00466CB5" w:rsidRDefault="00466CB5" w:rsidP="00466CB5">
      <w:pPr>
        <w:jc w:val="center"/>
        <w:rPr>
          <w:spacing w:val="28"/>
          <w:sz w:val="30"/>
        </w:rPr>
      </w:pPr>
      <w:r>
        <w:rPr>
          <w:b/>
          <w:sz w:val="36"/>
        </w:rPr>
        <w:t>ПОСТАНОВЛЕНИЕ</w:t>
      </w:r>
    </w:p>
    <w:p w:rsidR="00466CB5" w:rsidRDefault="00466CB5" w:rsidP="00466CB5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466CB5" w:rsidRPr="00E53C1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66CB5" w:rsidRPr="00E53C19" w:rsidRDefault="00466CB5" w:rsidP="0061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31.12.2009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66CB5" w:rsidRPr="00E53C19" w:rsidRDefault="00466CB5" w:rsidP="0061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466CB5" w:rsidRPr="00E53C19" w:rsidRDefault="00C5443B" w:rsidP="006131D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№</w:t>
            </w:r>
            <w:r w:rsidR="00466CB5">
              <w:rPr>
                <w:rFonts w:ascii="Times New Roman CYR" w:hAnsi="Times New Roman CYR"/>
                <w:sz w:val="28"/>
                <w:szCs w:val="28"/>
              </w:rPr>
              <w:t xml:space="preserve"> 1783</w:t>
            </w:r>
          </w:p>
        </w:tc>
      </w:tr>
    </w:tbl>
    <w:p w:rsidR="00466CB5" w:rsidRDefault="00466CB5" w:rsidP="00466CB5">
      <w:pPr>
        <w:tabs>
          <w:tab w:val="left" w:pos="709"/>
          <w:tab w:val="right" w:pos="7938"/>
          <w:tab w:val="right" w:pos="9639"/>
        </w:tabs>
        <w:jc w:val="center"/>
        <w:rPr>
          <w:sz w:val="28"/>
        </w:rPr>
      </w:pPr>
      <w:r>
        <w:rPr>
          <w:sz w:val="28"/>
        </w:rPr>
        <w:t>Константиновск</w:t>
      </w:r>
    </w:p>
    <w:p w:rsidR="00875B90" w:rsidRDefault="00875B90" w:rsidP="00875B90">
      <w:pPr>
        <w:widowControl w:val="0"/>
        <w:jc w:val="both"/>
      </w:pPr>
    </w:p>
    <w:p w:rsidR="00875B90" w:rsidRPr="00FC62D1" w:rsidRDefault="00875B90" w:rsidP="00875B90">
      <w:pPr>
        <w:pStyle w:val="2"/>
        <w:tabs>
          <w:tab w:val="clear" w:pos="4678"/>
          <w:tab w:val="left" w:pos="5103"/>
        </w:tabs>
        <w:ind w:right="4868"/>
      </w:pPr>
      <w:r>
        <w:t xml:space="preserve">Об антикоррупционной экспертизе муниципальных нормативных  правовых актов  </w:t>
      </w:r>
      <w:r w:rsidR="00FC62D1">
        <w:t xml:space="preserve">и их проектов </w:t>
      </w:r>
    </w:p>
    <w:p w:rsidR="00875B90" w:rsidRDefault="00875B90" w:rsidP="00875B90">
      <w:pPr>
        <w:widowControl w:val="0"/>
        <w:ind w:firstLine="851"/>
        <w:jc w:val="both"/>
        <w:rPr>
          <w:sz w:val="28"/>
        </w:rPr>
      </w:pPr>
    </w:p>
    <w:p w:rsidR="00875B90" w:rsidRDefault="00875B90" w:rsidP="00875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25.12.2008 г. №273 – ФЗ «О противодействии коррупции»,  Федеральным законом от 17.07.2009 г. № 172-ФЗ «Об антикоррупционной экспертизе нормативных правовых актов и проектов нормативных правовых актов»,</w:t>
      </w:r>
      <w: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5 марта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196,  Областным законом Ростовской области от 12.05.2009 г. № 218-ЗС «О противодействии коррупции в Ростовской области»,  руководствуясь Федеральным законом от 06.10.2003 г. № 131-ФЗ «Об общих принципах организации местного самоуправления в Российской Федерации»</w:t>
      </w:r>
    </w:p>
    <w:p w:rsidR="00875B90" w:rsidRDefault="00875B90" w:rsidP="00875B90">
      <w:pPr>
        <w:widowControl w:val="0"/>
        <w:jc w:val="center"/>
        <w:rPr>
          <w:b/>
          <w:sz w:val="32"/>
        </w:rPr>
      </w:pPr>
    </w:p>
    <w:p w:rsidR="00875B90" w:rsidRDefault="00875B90" w:rsidP="00875B90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ПОСТАНОВЛЯЮ:</w:t>
      </w:r>
    </w:p>
    <w:p w:rsidR="00875B90" w:rsidRDefault="00875B90" w:rsidP="00875B90">
      <w:pPr>
        <w:widowControl w:val="0"/>
        <w:rPr>
          <w:b/>
          <w:sz w:val="32"/>
        </w:rPr>
      </w:pPr>
    </w:p>
    <w:p w:rsidR="00875B90" w:rsidRDefault="00875B90" w:rsidP="00875B90">
      <w:pPr>
        <w:jc w:val="both"/>
        <w:rPr>
          <w:sz w:val="28"/>
          <w:szCs w:val="28"/>
        </w:rPr>
      </w:pPr>
      <w:r>
        <w:t xml:space="preserve">1.  </w:t>
      </w:r>
      <w:r>
        <w:tab/>
      </w:r>
      <w:r>
        <w:rPr>
          <w:sz w:val="28"/>
          <w:szCs w:val="28"/>
        </w:rPr>
        <w:t>Утвердить Порядок   проведения   антикоррупционной   экспертизы   муниципальных нормативных правовых актов</w:t>
      </w:r>
      <w:r w:rsidR="00FC62D1">
        <w:rPr>
          <w:sz w:val="28"/>
          <w:szCs w:val="28"/>
        </w:rPr>
        <w:t xml:space="preserve"> и их проектов </w:t>
      </w:r>
      <w:r>
        <w:rPr>
          <w:sz w:val="28"/>
          <w:szCs w:val="28"/>
        </w:rPr>
        <w:t xml:space="preserve"> согласно приложению.</w:t>
      </w:r>
    </w:p>
    <w:p w:rsidR="00875B90" w:rsidRPr="008D462C" w:rsidRDefault="00875B90" w:rsidP="00875B9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Настоящее постановление </w:t>
      </w:r>
      <w:r w:rsidR="008D462C">
        <w:rPr>
          <w:sz w:val="28"/>
          <w:szCs w:val="28"/>
        </w:rPr>
        <w:t xml:space="preserve">подлежит официальному опубликованию и вступает  в силу  со дня принятия. </w:t>
      </w:r>
    </w:p>
    <w:p w:rsidR="00875B90" w:rsidRDefault="00875B90" w:rsidP="00875B90">
      <w:pPr>
        <w:pStyle w:val="a5"/>
        <w:ind w:firstLine="0"/>
      </w:pPr>
      <w:r>
        <w:rPr>
          <w:szCs w:val="28"/>
        </w:rPr>
        <w:t xml:space="preserve">4. </w:t>
      </w:r>
      <w:r>
        <w:rPr>
          <w:szCs w:val="28"/>
        </w:rPr>
        <w:tab/>
        <w:t>Контроль за исполнением настоящего постановления оставляю за собой.</w:t>
      </w:r>
    </w:p>
    <w:p w:rsidR="00875B90" w:rsidRDefault="00875B90" w:rsidP="00875B90">
      <w:pPr>
        <w:pStyle w:val="a3"/>
        <w:rPr>
          <w:sz w:val="28"/>
        </w:rPr>
      </w:pPr>
    </w:p>
    <w:p w:rsidR="00875B90" w:rsidRDefault="00875B90" w:rsidP="00875B90">
      <w:pPr>
        <w:pStyle w:val="a3"/>
        <w:rPr>
          <w:sz w:val="28"/>
        </w:rPr>
      </w:pPr>
    </w:p>
    <w:p w:rsidR="00875B90" w:rsidRDefault="00875B90" w:rsidP="00875B90">
      <w:pPr>
        <w:pStyle w:val="a3"/>
        <w:rPr>
          <w:sz w:val="28"/>
        </w:rPr>
      </w:pPr>
    </w:p>
    <w:p w:rsidR="00875B90" w:rsidRDefault="00875B90" w:rsidP="00875B90">
      <w:pPr>
        <w:pStyle w:val="a3"/>
        <w:rPr>
          <w:sz w:val="28"/>
        </w:rPr>
      </w:pPr>
      <w:r>
        <w:rPr>
          <w:sz w:val="28"/>
        </w:rPr>
        <w:t>И.о. Главы Константиновского района                                             И.В. Ермакова</w:t>
      </w:r>
    </w:p>
    <w:p w:rsidR="00875B90" w:rsidRDefault="00875B90" w:rsidP="00875B90">
      <w:pPr>
        <w:pStyle w:val="a3"/>
        <w:rPr>
          <w:sz w:val="28"/>
        </w:rPr>
      </w:pPr>
    </w:p>
    <w:p w:rsidR="00875B90" w:rsidRDefault="00875B90" w:rsidP="001B3D44">
      <w:pPr>
        <w:ind w:left="5400"/>
        <w:rPr>
          <w:sz w:val="28"/>
          <w:szCs w:val="28"/>
        </w:rPr>
      </w:pPr>
    </w:p>
    <w:p w:rsidR="00875B90" w:rsidRDefault="00875B90" w:rsidP="001B3D44">
      <w:pPr>
        <w:ind w:left="5400"/>
        <w:rPr>
          <w:sz w:val="28"/>
          <w:szCs w:val="28"/>
        </w:rPr>
      </w:pPr>
    </w:p>
    <w:p w:rsidR="00875B90" w:rsidRDefault="00875B90" w:rsidP="001B3D44">
      <w:pPr>
        <w:ind w:left="5400"/>
        <w:rPr>
          <w:sz w:val="28"/>
          <w:szCs w:val="28"/>
        </w:rPr>
      </w:pPr>
    </w:p>
    <w:p w:rsidR="00875B90" w:rsidRDefault="00875B90" w:rsidP="001B3D44">
      <w:pPr>
        <w:ind w:left="5400"/>
        <w:rPr>
          <w:sz w:val="28"/>
          <w:szCs w:val="28"/>
        </w:rPr>
      </w:pPr>
    </w:p>
    <w:p w:rsidR="001B3D44" w:rsidRPr="006034E3" w:rsidRDefault="001B3D44" w:rsidP="001B3D44">
      <w:pPr>
        <w:ind w:left="5400"/>
        <w:rPr>
          <w:sz w:val="28"/>
          <w:szCs w:val="28"/>
          <w:lang w:val="en-US"/>
        </w:rPr>
      </w:pPr>
      <w:r w:rsidRPr="00F63142">
        <w:rPr>
          <w:sz w:val="28"/>
          <w:szCs w:val="28"/>
        </w:rPr>
        <w:lastRenderedPageBreak/>
        <w:t xml:space="preserve">Приложение </w:t>
      </w:r>
    </w:p>
    <w:p w:rsidR="001B3D44" w:rsidRPr="00F63142" w:rsidRDefault="001B3D44" w:rsidP="001B3D44">
      <w:pPr>
        <w:ind w:left="5400" w:right="139"/>
        <w:jc w:val="both"/>
        <w:rPr>
          <w:sz w:val="28"/>
          <w:szCs w:val="28"/>
        </w:rPr>
      </w:pPr>
      <w:r w:rsidRPr="00F63142">
        <w:rPr>
          <w:sz w:val="28"/>
          <w:szCs w:val="28"/>
        </w:rPr>
        <w:t xml:space="preserve">к постановлению Администрации Константиновского района </w:t>
      </w:r>
    </w:p>
    <w:p w:rsidR="001B3D44" w:rsidRPr="00F63142" w:rsidRDefault="001B3D44" w:rsidP="001B3D44">
      <w:pPr>
        <w:ind w:left="5400" w:right="139"/>
        <w:jc w:val="both"/>
        <w:rPr>
          <w:rFonts w:eastAsia="Arial CYR" w:cs="Arial CYR"/>
          <w:sz w:val="28"/>
          <w:szCs w:val="28"/>
        </w:rPr>
      </w:pPr>
      <w:r w:rsidRPr="00F63142">
        <w:rPr>
          <w:sz w:val="28"/>
          <w:szCs w:val="28"/>
        </w:rPr>
        <w:t xml:space="preserve">от </w:t>
      </w:r>
      <w:r w:rsidR="00466CB5">
        <w:rPr>
          <w:sz w:val="28"/>
          <w:szCs w:val="28"/>
        </w:rPr>
        <w:t>31.12.2009</w:t>
      </w:r>
      <w:r w:rsidRPr="00F63142">
        <w:rPr>
          <w:sz w:val="28"/>
          <w:szCs w:val="28"/>
        </w:rPr>
        <w:t xml:space="preserve"> № </w:t>
      </w:r>
      <w:r w:rsidR="00466CB5">
        <w:rPr>
          <w:sz w:val="28"/>
          <w:szCs w:val="28"/>
        </w:rPr>
        <w:t>1783</w:t>
      </w:r>
    </w:p>
    <w:p w:rsidR="0098197C" w:rsidRDefault="0098197C" w:rsidP="0098197C">
      <w:pPr>
        <w:ind w:left="5103" w:right="139"/>
        <w:jc w:val="both"/>
        <w:rPr>
          <w:rFonts w:eastAsia="Arial CYR" w:cs="Arial CYR"/>
          <w:sz w:val="28"/>
          <w:szCs w:val="28"/>
        </w:rPr>
      </w:pPr>
    </w:p>
    <w:p w:rsidR="001A2161" w:rsidRPr="001A2161" w:rsidRDefault="00582DBB" w:rsidP="001A2161">
      <w:pPr>
        <w:jc w:val="center"/>
        <w:rPr>
          <w:b/>
          <w:sz w:val="28"/>
          <w:szCs w:val="28"/>
        </w:rPr>
      </w:pPr>
      <w:r w:rsidRPr="001A2161">
        <w:rPr>
          <w:b/>
          <w:sz w:val="28"/>
          <w:szCs w:val="28"/>
        </w:rPr>
        <w:t>Порядок проведения</w:t>
      </w:r>
    </w:p>
    <w:p w:rsidR="00C53199" w:rsidRPr="001A2161" w:rsidRDefault="00582DBB" w:rsidP="001A2161">
      <w:pPr>
        <w:jc w:val="center"/>
        <w:rPr>
          <w:b/>
          <w:sz w:val="28"/>
          <w:szCs w:val="28"/>
        </w:rPr>
      </w:pPr>
      <w:r w:rsidRPr="001A2161">
        <w:rPr>
          <w:b/>
          <w:sz w:val="28"/>
          <w:szCs w:val="28"/>
        </w:rPr>
        <w:t>антикоррупционной экспертизы</w:t>
      </w:r>
    </w:p>
    <w:p w:rsidR="00582DBB" w:rsidRPr="001A2161" w:rsidRDefault="00582DBB" w:rsidP="001A2161">
      <w:pPr>
        <w:jc w:val="center"/>
        <w:rPr>
          <w:b/>
          <w:sz w:val="28"/>
          <w:szCs w:val="28"/>
        </w:rPr>
      </w:pPr>
      <w:r w:rsidRPr="001A2161">
        <w:rPr>
          <w:b/>
          <w:sz w:val="28"/>
          <w:szCs w:val="28"/>
        </w:rPr>
        <w:t>муниципальных нормативных правовых актов и их проектов</w:t>
      </w:r>
    </w:p>
    <w:p w:rsidR="001A2161" w:rsidRPr="001A2161" w:rsidRDefault="001A2161" w:rsidP="001A2161">
      <w:pPr>
        <w:jc w:val="center"/>
        <w:rPr>
          <w:b/>
          <w:sz w:val="28"/>
          <w:szCs w:val="28"/>
        </w:rPr>
      </w:pPr>
    </w:p>
    <w:p w:rsidR="00582DBB" w:rsidRDefault="00582DBB" w:rsidP="00294B9B">
      <w:pPr>
        <w:jc w:val="center"/>
        <w:rPr>
          <w:sz w:val="28"/>
          <w:szCs w:val="28"/>
        </w:rPr>
      </w:pPr>
      <w:r w:rsidRPr="001A2161">
        <w:rPr>
          <w:sz w:val="28"/>
          <w:szCs w:val="28"/>
        </w:rPr>
        <w:t>1. Общие положения</w:t>
      </w:r>
    </w:p>
    <w:p w:rsidR="00294B9B" w:rsidRPr="001A2161" w:rsidRDefault="00294B9B" w:rsidP="00F27CBF">
      <w:pPr>
        <w:tabs>
          <w:tab w:val="left" w:pos="1080"/>
        </w:tabs>
        <w:ind w:firstLine="540"/>
        <w:jc w:val="center"/>
        <w:rPr>
          <w:sz w:val="28"/>
          <w:szCs w:val="28"/>
        </w:rPr>
      </w:pPr>
    </w:p>
    <w:p w:rsidR="00582DBB" w:rsidRPr="001A2161" w:rsidRDefault="00582DBB" w:rsidP="00F27CB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>1.1.   Порядок проведения антикоррупционной экспе</w:t>
      </w:r>
      <w:r w:rsidR="00C53199" w:rsidRPr="001A2161">
        <w:rPr>
          <w:sz w:val="28"/>
          <w:szCs w:val="28"/>
        </w:rPr>
        <w:t xml:space="preserve">ртизы муниципальных нормативных </w:t>
      </w:r>
      <w:r w:rsidRPr="001A2161">
        <w:rPr>
          <w:sz w:val="28"/>
          <w:szCs w:val="28"/>
        </w:rPr>
        <w:t xml:space="preserve">правовых актов и их проектов (далее - Порядок) разработан </w:t>
      </w:r>
      <w:r w:rsidR="00C53199" w:rsidRPr="001A2161">
        <w:rPr>
          <w:sz w:val="28"/>
          <w:szCs w:val="28"/>
        </w:rPr>
        <w:t xml:space="preserve">в целях выявления коррупционных </w:t>
      </w:r>
      <w:r w:rsidRPr="001A2161">
        <w:rPr>
          <w:sz w:val="28"/>
          <w:szCs w:val="28"/>
        </w:rPr>
        <w:t>факторов в муниципальных нормативных правовых акта</w:t>
      </w:r>
      <w:r w:rsidR="00C53199" w:rsidRPr="001A2161">
        <w:rPr>
          <w:sz w:val="28"/>
          <w:szCs w:val="28"/>
        </w:rPr>
        <w:t xml:space="preserve">х и их проектах и устанавливает </w:t>
      </w:r>
      <w:r w:rsidRPr="001A2161">
        <w:rPr>
          <w:sz w:val="28"/>
          <w:szCs w:val="28"/>
        </w:rPr>
        <w:t>процедуру проведения антикоррупционной экспертизы муниципальных нормативных правовых</w:t>
      </w:r>
      <w:r w:rsidRPr="001A2161">
        <w:rPr>
          <w:sz w:val="28"/>
          <w:szCs w:val="28"/>
        </w:rPr>
        <w:br/>
        <w:t>актов и их проектов.</w:t>
      </w:r>
    </w:p>
    <w:p w:rsidR="00582DBB" w:rsidRPr="001A2161" w:rsidRDefault="00582DBB" w:rsidP="00F27CBF">
      <w:pPr>
        <w:tabs>
          <w:tab w:val="left" w:pos="1080"/>
        </w:tabs>
        <w:ind w:firstLine="540"/>
        <w:rPr>
          <w:sz w:val="28"/>
          <w:szCs w:val="28"/>
        </w:rPr>
      </w:pPr>
      <w:r w:rsidRPr="001A2161">
        <w:rPr>
          <w:sz w:val="28"/>
          <w:szCs w:val="28"/>
        </w:rPr>
        <w:t>1.2.  Для целей настоящего Порядка используются следующие основные термины и понятия:</w:t>
      </w:r>
    </w:p>
    <w:p w:rsidR="006834A8" w:rsidRDefault="00582DBB" w:rsidP="00F27CB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 xml:space="preserve">а)   антикоррупционная экспертиза муниципальных </w:t>
      </w:r>
      <w:r w:rsidR="00C53199" w:rsidRPr="001A2161">
        <w:rPr>
          <w:sz w:val="28"/>
          <w:szCs w:val="28"/>
        </w:rPr>
        <w:t xml:space="preserve">нормативных правовых актов и их </w:t>
      </w:r>
      <w:r w:rsidRPr="001A2161">
        <w:rPr>
          <w:sz w:val="28"/>
          <w:szCs w:val="28"/>
        </w:rPr>
        <w:t xml:space="preserve">проектов (далее по тексту - антикоррупционная экспертиза) </w:t>
      </w:r>
      <w:r w:rsidR="006834A8" w:rsidRPr="006834A8">
        <w:rPr>
          <w:sz w:val="28"/>
          <w:szCs w:val="28"/>
        </w:rPr>
        <w:t>экспертиза (анализ) нормативных правовых актов и их проектов на предмет предотвращения включения или выявления в них типичных положений, способствующих созданию условий для проявления коррупции.</w:t>
      </w:r>
    </w:p>
    <w:p w:rsidR="00582DBB" w:rsidRPr="001A2161" w:rsidRDefault="00582DBB" w:rsidP="00F27CB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>б) коррупциогенность - закреплённый в муниципальном но</w:t>
      </w:r>
      <w:r w:rsidR="00C53199" w:rsidRPr="001A2161">
        <w:rPr>
          <w:sz w:val="28"/>
          <w:szCs w:val="28"/>
        </w:rPr>
        <w:t xml:space="preserve">рмативном правовом акте или его </w:t>
      </w:r>
      <w:r w:rsidRPr="001A2161">
        <w:rPr>
          <w:sz w:val="28"/>
          <w:szCs w:val="28"/>
        </w:rPr>
        <w:t>проекте    механизм   правового    регулирования,    создающий </w:t>
      </w:r>
      <w:r w:rsidR="00C53199" w:rsidRPr="001A2161">
        <w:rPr>
          <w:sz w:val="28"/>
          <w:szCs w:val="28"/>
        </w:rPr>
        <w:t xml:space="preserve">  условия   для   возникновения </w:t>
      </w:r>
      <w:r w:rsidRPr="001A2161">
        <w:rPr>
          <w:sz w:val="28"/>
          <w:szCs w:val="28"/>
        </w:rPr>
        <w:t>коррупционных действий и (или) решений субъектов правоп</w:t>
      </w:r>
      <w:r w:rsidR="00C53199" w:rsidRPr="001A2161">
        <w:rPr>
          <w:sz w:val="28"/>
          <w:szCs w:val="28"/>
        </w:rPr>
        <w:t xml:space="preserve">рименения в процессе реализации </w:t>
      </w:r>
      <w:r w:rsidRPr="001A2161">
        <w:rPr>
          <w:sz w:val="28"/>
          <w:szCs w:val="28"/>
        </w:rPr>
        <w:t>ими своих прав и исполнения возложенных на них обязанностей;</w:t>
      </w:r>
    </w:p>
    <w:p w:rsidR="00582DBB" w:rsidRPr="001A2161" w:rsidRDefault="00582DBB" w:rsidP="00F27CB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>в) коррупционный фактор - нормативная правовая кон</w:t>
      </w:r>
      <w:r w:rsidR="00C53199" w:rsidRPr="001A2161">
        <w:rPr>
          <w:sz w:val="28"/>
          <w:szCs w:val="28"/>
        </w:rPr>
        <w:t xml:space="preserve">струкция (отдельное нормативное </w:t>
      </w:r>
      <w:r w:rsidRPr="001A2161">
        <w:rPr>
          <w:sz w:val="28"/>
          <w:szCs w:val="28"/>
        </w:rPr>
        <w:t>предписание или их совокупность),  которая сама по  с</w:t>
      </w:r>
      <w:r w:rsidR="00C53199" w:rsidRPr="001A2161">
        <w:rPr>
          <w:sz w:val="28"/>
          <w:szCs w:val="28"/>
        </w:rPr>
        <w:t xml:space="preserve">ебе или во  взаимосвязи с иными </w:t>
      </w:r>
      <w:r w:rsidRPr="001A2161">
        <w:rPr>
          <w:sz w:val="28"/>
          <w:szCs w:val="28"/>
        </w:rPr>
        <w:t>нормативными   положениями  либо   сложившейся  управленче</w:t>
      </w:r>
      <w:r w:rsidR="00C53199" w:rsidRPr="001A2161">
        <w:rPr>
          <w:sz w:val="28"/>
          <w:szCs w:val="28"/>
        </w:rPr>
        <w:t xml:space="preserve">ской  практикой   создаёт  риск </w:t>
      </w:r>
      <w:r w:rsidRPr="001A2161">
        <w:rPr>
          <w:sz w:val="28"/>
          <w:szCs w:val="28"/>
        </w:rPr>
        <w:t>совершения субъектами, реализующими нормативные предписания, коррупционных действий</w:t>
      </w:r>
      <w:r w:rsidRPr="001A2161">
        <w:rPr>
          <w:sz w:val="28"/>
          <w:szCs w:val="28"/>
        </w:rPr>
        <w:br/>
        <w:t>(коррупционные риски);</w:t>
      </w:r>
    </w:p>
    <w:p w:rsidR="00582DBB" w:rsidRPr="001A2161" w:rsidRDefault="00582DBB" w:rsidP="00F27CB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>г) коррупционное проявление - препятствующее осуществл</w:t>
      </w:r>
      <w:r w:rsidR="00C53199" w:rsidRPr="001A2161">
        <w:rPr>
          <w:sz w:val="28"/>
          <w:szCs w:val="28"/>
        </w:rPr>
        <w:t xml:space="preserve">ению прав и свобод физических и </w:t>
      </w:r>
      <w:r w:rsidRPr="001A2161">
        <w:rPr>
          <w:sz w:val="28"/>
          <w:szCs w:val="28"/>
        </w:rPr>
        <w:t>юридических лиц решение или действие должностного лица,  муниципального  служащего,</w:t>
      </w:r>
      <w:r w:rsidR="00C53199" w:rsidRPr="001A2161">
        <w:rPr>
          <w:sz w:val="28"/>
          <w:szCs w:val="28"/>
        </w:rPr>
        <w:t xml:space="preserve"> </w:t>
      </w:r>
      <w:r w:rsidRPr="001A2161">
        <w:rPr>
          <w:sz w:val="28"/>
          <w:szCs w:val="28"/>
        </w:rPr>
        <w:t>руководителя муниципального учреждения, вызванное наличием коррупционных факторов;</w:t>
      </w:r>
    </w:p>
    <w:p w:rsidR="005079ED" w:rsidRDefault="00C53199" w:rsidP="00F27CBF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>1.</w:t>
      </w:r>
      <w:r w:rsidR="00D2283C">
        <w:rPr>
          <w:sz w:val="28"/>
          <w:szCs w:val="28"/>
        </w:rPr>
        <w:t>3</w:t>
      </w:r>
      <w:r w:rsidR="009E6AE6">
        <w:rPr>
          <w:sz w:val="28"/>
          <w:szCs w:val="28"/>
        </w:rPr>
        <w:t xml:space="preserve">. </w:t>
      </w:r>
      <w:r w:rsidR="00532480" w:rsidRPr="002F4A88">
        <w:rPr>
          <w:sz w:val="28"/>
          <w:szCs w:val="28"/>
        </w:rPr>
        <w:t>Обязательной антикоррупционной</w:t>
      </w:r>
      <w:r w:rsidR="00532480" w:rsidRPr="001A2161">
        <w:rPr>
          <w:sz w:val="28"/>
          <w:szCs w:val="28"/>
        </w:rPr>
        <w:t xml:space="preserve"> </w:t>
      </w:r>
      <w:r w:rsidRPr="001A2161">
        <w:rPr>
          <w:sz w:val="28"/>
          <w:szCs w:val="28"/>
        </w:rPr>
        <w:t xml:space="preserve">экспертизе подлежат муниципальные </w:t>
      </w:r>
      <w:r w:rsidR="00FB321D" w:rsidRPr="001A2161">
        <w:rPr>
          <w:sz w:val="28"/>
          <w:szCs w:val="28"/>
        </w:rPr>
        <w:t>нормативные</w:t>
      </w:r>
      <w:r w:rsidRPr="001A2161">
        <w:rPr>
          <w:sz w:val="28"/>
          <w:szCs w:val="28"/>
        </w:rPr>
        <w:t xml:space="preserve"> правовые акты</w:t>
      </w:r>
      <w:r w:rsidR="00625EBA">
        <w:rPr>
          <w:sz w:val="28"/>
          <w:szCs w:val="28"/>
        </w:rPr>
        <w:t xml:space="preserve"> и их проекты</w:t>
      </w:r>
      <w:r w:rsidRPr="001A2161">
        <w:rPr>
          <w:sz w:val="28"/>
          <w:szCs w:val="28"/>
        </w:rPr>
        <w:t xml:space="preserve">, </w:t>
      </w:r>
      <w:r w:rsidR="005079ED">
        <w:rPr>
          <w:sz w:val="28"/>
          <w:szCs w:val="28"/>
        </w:rPr>
        <w:t>затрагивающие права, свободы и об</w:t>
      </w:r>
      <w:r w:rsidR="00625EBA">
        <w:rPr>
          <w:sz w:val="28"/>
          <w:szCs w:val="28"/>
        </w:rPr>
        <w:t>язанности человека и гражданина</w:t>
      </w:r>
      <w:r w:rsidR="005079ED">
        <w:rPr>
          <w:sz w:val="28"/>
          <w:szCs w:val="28"/>
        </w:rPr>
        <w:t xml:space="preserve">, а так же </w:t>
      </w:r>
      <w:r w:rsidRPr="001A2161">
        <w:rPr>
          <w:sz w:val="28"/>
          <w:szCs w:val="28"/>
        </w:rPr>
        <w:t xml:space="preserve"> направленные  на регулирование</w:t>
      </w:r>
      <w:r w:rsidR="00FB321D">
        <w:rPr>
          <w:sz w:val="28"/>
          <w:szCs w:val="28"/>
        </w:rPr>
        <w:t xml:space="preserve"> </w:t>
      </w:r>
      <w:r w:rsidRPr="001A2161">
        <w:rPr>
          <w:sz w:val="28"/>
          <w:szCs w:val="28"/>
        </w:rPr>
        <w:t>правоотношений в следу</w:t>
      </w:r>
      <w:r w:rsidR="00FB321D">
        <w:rPr>
          <w:sz w:val="28"/>
          <w:szCs w:val="28"/>
        </w:rPr>
        <w:t>ющих сферах с повышенным риском к</w:t>
      </w:r>
      <w:r w:rsidRPr="001A2161">
        <w:rPr>
          <w:sz w:val="28"/>
          <w:szCs w:val="28"/>
        </w:rPr>
        <w:t>оррупции:         </w:t>
      </w:r>
    </w:p>
    <w:p w:rsidR="00C53199" w:rsidRPr="001A2161" w:rsidRDefault="00C53199" w:rsidP="00F27CBF">
      <w:pPr>
        <w:tabs>
          <w:tab w:val="left" w:pos="1080"/>
        </w:tabs>
        <w:ind w:firstLine="540"/>
        <w:rPr>
          <w:sz w:val="28"/>
          <w:szCs w:val="28"/>
        </w:rPr>
      </w:pPr>
      <w:r w:rsidRPr="001A2161">
        <w:rPr>
          <w:sz w:val="28"/>
          <w:szCs w:val="28"/>
        </w:rPr>
        <w:lastRenderedPageBreak/>
        <w:t xml:space="preserve">-   в сфере размещения </w:t>
      </w:r>
      <w:r w:rsidR="00FB321D">
        <w:rPr>
          <w:sz w:val="28"/>
          <w:szCs w:val="28"/>
        </w:rPr>
        <w:t>заказов на поставку товаров (вып</w:t>
      </w:r>
      <w:r w:rsidRPr="001A2161">
        <w:rPr>
          <w:sz w:val="28"/>
          <w:szCs w:val="28"/>
        </w:rPr>
        <w:t>олнение работ, оказание</w:t>
      </w:r>
      <w:r w:rsidR="005E5F77" w:rsidRPr="001A2161">
        <w:rPr>
          <w:sz w:val="28"/>
          <w:szCs w:val="28"/>
        </w:rPr>
        <w:t xml:space="preserve"> услуг) для </w:t>
      </w:r>
      <w:r w:rsidRPr="001A2161">
        <w:rPr>
          <w:sz w:val="28"/>
          <w:szCs w:val="28"/>
        </w:rPr>
        <w:t>муниципальных нужд муниципального образования;</w:t>
      </w:r>
    </w:p>
    <w:p w:rsidR="00C53199" w:rsidRPr="001A2161" w:rsidRDefault="00C53199" w:rsidP="00DF28EE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>-   в сфере управления и распоряжения объектами муниц</w:t>
      </w:r>
      <w:r w:rsidR="005E5F77" w:rsidRPr="001A2161">
        <w:rPr>
          <w:sz w:val="28"/>
          <w:szCs w:val="28"/>
        </w:rPr>
        <w:t xml:space="preserve">ипальной собственности (здания, </w:t>
      </w:r>
      <w:r w:rsidRPr="001A2161">
        <w:rPr>
          <w:sz w:val="28"/>
          <w:szCs w:val="28"/>
        </w:rPr>
        <w:t>строения,  сооружения),  в том числе по вопросам аренды</w:t>
      </w:r>
      <w:r w:rsidR="005E5F77" w:rsidRPr="001A2161">
        <w:rPr>
          <w:sz w:val="28"/>
          <w:szCs w:val="28"/>
        </w:rPr>
        <w:t xml:space="preserve">,  безвозмездного пользования и </w:t>
      </w:r>
      <w:r w:rsidRPr="001A2161">
        <w:rPr>
          <w:sz w:val="28"/>
          <w:szCs w:val="28"/>
        </w:rPr>
        <w:t>приватизации этих объектов;</w:t>
      </w:r>
    </w:p>
    <w:p w:rsidR="00C53199" w:rsidRPr="001A2161" w:rsidRDefault="00C53199" w:rsidP="00D4301C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>-    в   сфере   управления   и   распоряжения   земельными   участками,   находящимис</w:t>
      </w:r>
      <w:r w:rsidR="005E5F77" w:rsidRPr="001A2161">
        <w:rPr>
          <w:sz w:val="28"/>
          <w:szCs w:val="28"/>
        </w:rPr>
        <w:t xml:space="preserve">я   в </w:t>
      </w:r>
      <w:r w:rsidRPr="001A2161">
        <w:rPr>
          <w:sz w:val="28"/>
          <w:szCs w:val="28"/>
        </w:rPr>
        <w:t>муниципальной собственности, и земельными участками, г</w:t>
      </w:r>
      <w:r w:rsidR="005E5F77" w:rsidRPr="001A2161">
        <w:rPr>
          <w:sz w:val="28"/>
          <w:szCs w:val="28"/>
        </w:rPr>
        <w:t xml:space="preserve">осударственная собственность на </w:t>
      </w:r>
      <w:r w:rsidRPr="001A2161">
        <w:rPr>
          <w:sz w:val="28"/>
          <w:szCs w:val="28"/>
        </w:rPr>
        <w:t>которые не разграничена, в том числе по вопросам аренды и продажи этих участков;</w:t>
      </w:r>
    </w:p>
    <w:p w:rsidR="00C53199" w:rsidRPr="001A2161" w:rsidRDefault="00C53199" w:rsidP="00D4301C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 xml:space="preserve">- в сфере управления и распоряжения муниципальным </w:t>
      </w:r>
      <w:r w:rsidR="005E5F77" w:rsidRPr="001A2161">
        <w:rPr>
          <w:sz w:val="28"/>
          <w:szCs w:val="28"/>
        </w:rPr>
        <w:t xml:space="preserve">жилищным фондом, в том числе по </w:t>
      </w:r>
      <w:r w:rsidRPr="001A2161">
        <w:rPr>
          <w:sz w:val="28"/>
          <w:szCs w:val="28"/>
        </w:rPr>
        <w:t>вопросам заключения договоров социального, коммерческого н</w:t>
      </w:r>
      <w:r w:rsidR="005E5F77" w:rsidRPr="001A2161">
        <w:rPr>
          <w:sz w:val="28"/>
          <w:szCs w:val="28"/>
        </w:rPr>
        <w:t xml:space="preserve">айма, найма специализированного </w:t>
      </w:r>
      <w:r w:rsidRPr="001A2161">
        <w:rPr>
          <w:sz w:val="28"/>
          <w:szCs w:val="28"/>
        </w:rPr>
        <w:t>жилищного фонда;</w:t>
      </w:r>
    </w:p>
    <w:p w:rsidR="00C53199" w:rsidRDefault="00C53199" w:rsidP="00D4301C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>-  в сфере предоставления муниципальных гарантий,</w:t>
      </w:r>
      <w:r w:rsidR="005E5F77" w:rsidRPr="001A2161">
        <w:rPr>
          <w:sz w:val="28"/>
          <w:szCs w:val="28"/>
        </w:rPr>
        <w:t xml:space="preserve"> бюджетных кредитов, управления </w:t>
      </w:r>
      <w:r w:rsidRPr="001A2161">
        <w:rPr>
          <w:sz w:val="28"/>
          <w:szCs w:val="28"/>
        </w:rPr>
        <w:t>муниципальным долгом.</w:t>
      </w:r>
    </w:p>
    <w:p w:rsidR="00D2283C" w:rsidRPr="001A2161" w:rsidRDefault="00D2283C" w:rsidP="00D4301C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D2283C">
        <w:t xml:space="preserve"> </w:t>
      </w:r>
      <w:r>
        <w:rPr>
          <w:sz w:val="28"/>
          <w:szCs w:val="28"/>
        </w:rPr>
        <w:t>Антикоррупционная</w:t>
      </w:r>
      <w:r w:rsidRPr="00D22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экспертиза проводится сектором юридической службы Администрации Константиновского района </w:t>
      </w:r>
      <w:r w:rsidR="00606C68">
        <w:rPr>
          <w:sz w:val="28"/>
          <w:szCs w:val="28"/>
        </w:rPr>
        <w:t xml:space="preserve"> (далее по тексту – уполномоченный орган) </w:t>
      </w:r>
      <w:r>
        <w:rPr>
          <w:sz w:val="28"/>
          <w:szCs w:val="28"/>
        </w:rPr>
        <w:t xml:space="preserve">в порядке установленном настоящим </w:t>
      </w:r>
      <w:r w:rsidR="00D5063D">
        <w:rPr>
          <w:sz w:val="28"/>
          <w:szCs w:val="28"/>
        </w:rPr>
        <w:t xml:space="preserve">Постановлением, </w:t>
      </w:r>
      <w:r>
        <w:rPr>
          <w:sz w:val="28"/>
          <w:szCs w:val="28"/>
        </w:rPr>
        <w:t xml:space="preserve">и согласно методике, определенной </w:t>
      </w:r>
      <w:r w:rsidRPr="00C15337">
        <w:rPr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t xml:space="preserve"> </w:t>
      </w:r>
      <w:r w:rsidRPr="00C1533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C15337">
        <w:rPr>
          <w:sz w:val="28"/>
          <w:szCs w:val="28"/>
        </w:rPr>
        <w:t xml:space="preserve">от 5 марта </w:t>
      </w:r>
      <w:smartTag w:uri="urn:schemas-microsoft-com:office:smarttags" w:element="metricconverter">
        <w:smartTagPr>
          <w:attr w:name="ProductID" w:val="2009 г"/>
        </w:smartTagPr>
        <w:r w:rsidRPr="00C15337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C15337">
        <w:rPr>
          <w:sz w:val="28"/>
          <w:szCs w:val="28"/>
        </w:rPr>
        <w:t xml:space="preserve"> 196</w:t>
      </w:r>
      <w:r>
        <w:rPr>
          <w:sz w:val="28"/>
          <w:szCs w:val="28"/>
        </w:rPr>
        <w:t xml:space="preserve"> «</w:t>
      </w:r>
      <w:r w:rsidR="00D5063D" w:rsidRPr="00D5063D">
        <w:rPr>
          <w:sz w:val="28"/>
          <w:szCs w:val="28"/>
        </w:rPr>
        <w:t>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</w:t>
      </w:r>
      <w:r>
        <w:rPr>
          <w:sz w:val="28"/>
          <w:szCs w:val="28"/>
        </w:rPr>
        <w:t>»</w:t>
      </w:r>
    </w:p>
    <w:p w:rsidR="00E82B1D" w:rsidRDefault="00E82B1D" w:rsidP="00D5063D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CB3FF6" w:rsidRDefault="00CB3FF6" w:rsidP="00CB3FF6">
      <w:pPr>
        <w:tabs>
          <w:tab w:val="left" w:pos="1080"/>
        </w:tabs>
        <w:ind w:firstLine="540"/>
        <w:jc w:val="center"/>
        <w:rPr>
          <w:sz w:val="28"/>
          <w:szCs w:val="28"/>
        </w:rPr>
      </w:pPr>
      <w:r w:rsidRPr="00FB321D">
        <w:rPr>
          <w:sz w:val="28"/>
          <w:szCs w:val="28"/>
        </w:rPr>
        <w:t>2. Коррупционные факторы</w:t>
      </w:r>
    </w:p>
    <w:p w:rsidR="00CB3FF6" w:rsidRPr="00FB321D" w:rsidRDefault="00CB3FF6" w:rsidP="00CB3FF6">
      <w:pPr>
        <w:tabs>
          <w:tab w:val="left" w:pos="1080"/>
        </w:tabs>
        <w:ind w:firstLine="540"/>
        <w:jc w:val="center"/>
        <w:rPr>
          <w:sz w:val="28"/>
          <w:szCs w:val="28"/>
        </w:rPr>
      </w:pP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 xml:space="preserve">2.1.   </w:t>
      </w:r>
      <w:r w:rsidRPr="00F27CBF">
        <w:rPr>
          <w:sz w:val="28"/>
          <w:szCs w:val="28"/>
        </w:rPr>
        <w:t xml:space="preserve">В ходе экспертизы (анализа) нормативного правового акта (его проекта) на </w:t>
      </w:r>
      <w:proofErr w:type="spellStart"/>
      <w:r w:rsidRPr="00F27CBF">
        <w:rPr>
          <w:sz w:val="28"/>
          <w:szCs w:val="28"/>
        </w:rPr>
        <w:t>коррупциогенность</w:t>
      </w:r>
      <w:proofErr w:type="spellEnd"/>
      <w:r w:rsidRPr="00F27CBF">
        <w:rPr>
          <w:sz w:val="28"/>
          <w:szCs w:val="28"/>
        </w:rPr>
        <w:t xml:space="preserve"> подлежат выявлению и устранению следующие типичные коррупционные факторы проявления </w:t>
      </w:r>
      <w:proofErr w:type="spellStart"/>
      <w:r w:rsidRPr="00F27CBF">
        <w:rPr>
          <w:sz w:val="28"/>
          <w:szCs w:val="28"/>
        </w:rPr>
        <w:t>коррупциогенности</w:t>
      </w:r>
      <w:proofErr w:type="spellEnd"/>
      <w:r w:rsidRPr="00F27CBF">
        <w:rPr>
          <w:sz w:val="28"/>
          <w:szCs w:val="28"/>
        </w:rPr>
        <w:t xml:space="preserve">: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а) типичные коррупционные факторы, связанные с реализацией полномочий органа власти;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б) типичные коррупционные факторы, связанные с наличием правовых пробелов;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в) типичные коррупционные факторы системного характера;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г) проявления </w:t>
      </w:r>
      <w:proofErr w:type="spellStart"/>
      <w:r w:rsidRPr="00F27CBF">
        <w:rPr>
          <w:sz w:val="28"/>
          <w:szCs w:val="28"/>
        </w:rPr>
        <w:t>коррупциогенности</w:t>
      </w:r>
      <w:proofErr w:type="spellEnd"/>
      <w:r w:rsidRPr="00F27CBF">
        <w:rPr>
          <w:sz w:val="28"/>
          <w:szCs w:val="28"/>
        </w:rPr>
        <w:t>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Pr="00F27CBF">
        <w:rPr>
          <w:sz w:val="28"/>
          <w:szCs w:val="28"/>
        </w:rPr>
        <w:t>. Типичные коррупционные факторы, связанные с реализацией полномочий органа власти.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Данные типичные коррупционные факторы характеризуют наделение органа (должностного лица) полномочиями, которые он способен использовать по собственному усмотрению (дискреционные полномочия). В механизме действия данных коррупционных факторов заложены отклонения при реализации дискреционных полномочий.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К ним относятся: широта дискреционных полномочий; определение компетенции по формуле «вправе»; завышенные требования к лицу, предъявляемые для реализации принадлежащего ему права; злоупотребление </w:t>
      </w:r>
      <w:r w:rsidRPr="00F27CBF">
        <w:rPr>
          <w:sz w:val="28"/>
          <w:szCs w:val="28"/>
        </w:rPr>
        <w:lastRenderedPageBreak/>
        <w:t xml:space="preserve">правом заявителя; выборочное изменение объема прав; чрезмерная свобода подзаконного нормотворчества; юридико-лингвистическая </w:t>
      </w:r>
      <w:proofErr w:type="spellStart"/>
      <w:r w:rsidRPr="00F27CBF">
        <w:rPr>
          <w:sz w:val="28"/>
          <w:szCs w:val="28"/>
        </w:rPr>
        <w:t>коррупциогенность</w:t>
      </w:r>
      <w:proofErr w:type="spellEnd"/>
      <w:r w:rsidRPr="00F27CBF">
        <w:rPr>
          <w:sz w:val="28"/>
          <w:szCs w:val="28"/>
        </w:rPr>
        <w:t>; принятие нормативного правового акта органа исполнительной власти «сверх компетенции»; заполнение законодательных пробелов при помощи нормативного правового акта органа исполнительной власти.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27CBF">
        <w:rPr>
          <w:sz w:val="28"/>
          <w:szCs w:val="28"/>
        </w:rPr>
        <w:t xml:space="preserve"> Широта дискреционных полномочий.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Необходимые для принятия решения дискреционные полномочия, позволяющие служащим действовать по усмотрению, не должны осуществляться произвольно.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О широте дискреционных полномочий свидетельствуют отсутствие или неопределенность сроков принятия решения, неопределенность условий и оснований принятия того или иного решения, наличие дублирующих полномочий разных служащих и органов власти.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27CBF">
        <w:rPr>
          <w:sz w:val="28"/>
          <w:szCs w:val="28"/>
        </w:rPr>
        <w:t>. Определение компетенции по формуле "вправе".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Для органа власти право и обязанность образуют полномочие, поэтому (в большинстве случаев) право органа не может устанавливаться как диспозитивная  возможность совершения тех или иных действий, зависящая от усмотрения конкретного исполнителя.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На наличие данного фактора указывают формулировки «орган вправе», «орган может», «орган реализует свое право на…» и аналогичные им.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27CBF">
        <w:rPr>
          <w:sz w:val="28"/>
          <w:szCs w:val="28"/>
        </w:rPr>
        <w:t xml:space="preserve"> Завышенные требования к лицу, предъявляемые для реализации принадлежащего ему права.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Требования (условия), необходимые для реализации субъектом своего права или исполнения обязанности, не могут быть обременительными и/или трудновыполнимыми.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О предъявлении завышенных требований свидетельствует наличие открытых (не исчерпывающих) перечней документов, подаваемых заявителем, или оснований для отказа ему, использование субъективно-оценочных формулировок оснований для отказа в реализации права.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F27CBF">
        <w:rPr>
          <w:sz w:val="28"/>
          <w:szCs w:val="28"/>
        </w:rPr>
        <w:t>. Злоупотребление правом заявителя.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В определенных случаях отсутствие четкой регламентации прав заявителя может прикрывать возможности дискреционного поведения должностных лиц, государственных и муниципальных служащих.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На данный фактор может указывать предоставление заявителю права  альтернативно, а не свободно выбирать способ или сроки совершения действия в рамках уже начавшейся административной процедуры.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F27CBF">
        <w:rPr>
          <w:sz w:val="28"/>
          <w:szCs w:val="28"/>
        </w:rPr>
        <w:t xml:space="preserve"> Выборочное изменение объема прав.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Нормативным правовым актом не должна предусматриваться возможность устанавливать исключения из общего порядка для граждан и организаций, зависящая от усмотрения должностного лица.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На наличие данного фактора указывает нерегламентированная возможность  предоставления привилегий, а также установление запретов и ограничений для граждан и организаций.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F27CBF">
        <w:rPr>
          <w:sz w:val="28"/>
          <w:szCs w:val="28"/>
        </w:rPr>
        <w:t xml:space="preserve"> Чрезмерная свобода подзаконного нормотворчества.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lastRenderedPageBreak/>
        <w:t xml:space="preserve">Детализация норм закона в подзаконных актах не должна приводить к вмешательству исполнительной власти в компетенцию законодателя.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На наличие данного фактора проверяются все бланкетные нормы.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27CBF">
        <w:rPr>
          <w:sz w:val="28"/>
          <w:szCs w:val="28"/>
        </w:rPr>
        <w:t xml:space="preserve"> Лингвистическая неопределенность.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Использование двусмысленных или неустоявшихся терминов, понятий и формулировок, категорий оценочного характера, нарушение иных общепризнанных правил юридической техники свидетельствует о наличии коррупционного фактора, поскольку это расширяет дискреционные полномочия должностного лица, государственного или муниципального служащего.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Pr="00F27CBF">
        <w:rPr>
          <w:sz w:val="28"/>
          <w:szCs w:val="28"/>
        </w:rPr>
        <w:t xml:space="preserve"> Принятие нормативного правового акта "сверх компетенции".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Орган исполнительной власти должен принимать нормативные правовые акты строго в рамках своей компетенции, в противном случае происходит вторжение в сферу законодателя или другого органа исполнительной власти.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О наличии данного фактора говорит принятие акта в нарушение компетенции органа исполнительной власти, определенной в законе и (или) положении о данном органе.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Pr="00F27CBF">
        <w:rPr>
          <w:sz w:val="28"/>
          <w:szCs w:val="28"/>
        </w:rPr>
        <w:t>. Заполнение законодательных пробелов подзаконным актом.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Установление общеобязательных правил поведения в подзаконном акте в условиях отсутствия закона может нарушать права граждан и организаций.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Данный фактор присутствует, если подзаконный нормативный правовой акт регулирует вопросы, составляющие предмет закона.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Pr="00F27CBF">
        <w:rPr>
          <w:sz w:val="28"/>
          <w:szCs w:val="28"/>
        </w:rPr>
        <w:t>. Типичные коррупционные факторы, связанные с наличием правовых пробелов.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Данные типичные коррупционные факторы связаны с наличием правового пробела – отсутствием регулирования того или иного вопроса. Пробел может образовываться как в случае "устранения" нормативного правового акта от регулирования, так и при не включении в текст нормативного правового акта превентивных антикоррупционных норм, регулирующих возможность привлечения к ответственности служащих за правонарушения и контроль за их деятельностью.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К ним относятся: наличие пробела в регулировании; отсутствие административных процедур; отсутствие конкурсных (аукционных) процедур; отсутствие запретов и ограничений для государственных, муниципальных служащих в конкретной области деятельности; отсутствие ответственности государственного (муниципального) служащего за правонарушения; отсутствие контроля, в том числе общественного, за государственными органами, органами местного самоуправления, государственными и муниципальными служащими; нарушение режима прозрачности информации.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27CBF">
        <w:rPr>
          <w:sz w:val="28"/>
          <w:szCs w:val="28"/>
        </w:rPr>
        <w:t xml:space="preserve"> Наличие пробела в правовом регулировании.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Отсутствие той или иной нормы дает возможность восполнения пробела в ходе </w:t>
      </w:r>
      <w:proofErr w:type="spellStart"/>
      <w:r w:rsidRPr="00F27CBF">
        <w:rPr>
          <w:sz w:val="28"/>
          <w:szCs w:val="28"/>
        </w:rPr>
        <w:t>правоприменения</w:t>
      </w:r>
      <w:proofErr w:type="spellEnd"/>
      <w:r w:rsidRPr="00F27CBF">
        <w:rPr>
          <w:sz w:val="28"/>
          <w:szCs w:val="28"/>
        </w:rPr>
        <w:t>, по усмотрению исполнителя.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О наличии фактора свидетельствует отсутствие норм, касающихся того или иного вида деятельности, реализации закрепленной за органом функции.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27CBF">
        <w:rPr>
          <w:sz w:val="28"/>
          <w:szCs w:val="28"/>
        </w:rPr>
        <w:t xml:space="preserve"> Отсутствие административных процедур.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lastRenderedPageBreak/>
        <w:t>Принятие решения должно совершаться по определенной процедуре, заранее известной из текста нормативного правового акта как государственному или муниципальному служащему, так и гражданам и организациям.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Данный фактор присутствует, если не определены порядок и сроки осуществления действия органом власти (государственным или муниципальным служащим).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27CBF">
        <w:rPr>
          <w:sz w:val="28"/>
          <w:szCs w:val="28"/>
        </w:rPr>
        <w:t xml:space="preserve"> Отсутствие конкурсных (аукционных) процедур.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Осуществление действий, связанных с выбором претендента на предоставление конкретного права, предпочтительно осуществлять в соответствии с конкурсной (аукционной) процедурой.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О наличии данного фактора говорит закрепление административного порядка предоставления конкретного права, а также широта дискреционных полномочий при проведении конкурсов (аукционов).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F27CBF">
        <w:rPr>
          <w:sz w:val="28"/>
          <w:szCs w:val="28"/>
        </w:rPr>
        <w:t xml:space="preserve"> Отсутствие запретов и ограничений для государственных и муниципальных служащих.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В нормативные правовые акты, относящиеся к регулированию деятельности государственных и муниципальных служащих в потенциально </w:t>
      </w:r>
      <w:proofErr w:type="spellStart"/>
      <w:r w:rsidRPr="00F27CBF">
        <w:rPr>
          <w:sz w:val="28"/>
          <w:szCs w:val="28"/>
        </w:rPr>
        <w:t>коррупциогенных</w:t>
      </w:r>
      <w:proofErr w:type="spellEnd"/>
      <w:r w:rsidRPr="00F27CBF">
        <w:rPr>
          <w:sz w:val="28"/>
          <w:szCs w:val="28"/>
        </w:rPr>
        <w:t xml:space="preserve"> областях (управление публичным имуществом, налоговые и таможенные отношения и др.), целесообразно включать специальные запреты и ограничения антикоррупционной направленности.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F27CBF">
        <w:rPr>
          <w:sz w:val="28"/>
          <w:szCs w:val="28"/>
        </w:rPr>
        <w:t xml:space="preserve"> Отсутствие ответственности государственных и муниципальных служащих.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В нормативном правовом акте должны содержаться нормы об ответственности государственных и муниципальных служащих за нарушения, которые корреспондируют соответствующим актам о юридической ответственности, а также нормы о возможности обжалований действий государственных и муниципальных служащих.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F27CBF">
        <w:rPr>
          <w:sz w:val="28"/>
          <w:szCs w:val="28"/>
        </w:rPr>
        <w:t xml:space="preserve"> Отсутствие контроля за государственными органами, органами местного самоуправления, государственными и муниципальными служащими.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Нормативный правовой акт должен содержать нормы, обеспечивающие возможность контроля, в том числе общественного, за наиболее значимыми направлениями деятельности государственного органа, органа местного самоуправления, государственных и муниципальных служащих.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27CBF">
        <w:rPr>
          <w:sz w:val="28"/>
          <w:szCs w:val="28"/>
        </w:rPr>
        <w:t>. Нарушение режима прозрачности информации.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Нормативный правовой акт должен содержать нормы, повышающие информационную открытость государственных органов, органов местного самоуправления.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О наличии этого фактора свидетельствуют нормы, устанавливающие закрытость для граждан и организаций информации, имеющей значение для принятия решения по конкретному делу, равно как отсутствие в нормативном правовом акте норм, устанавливающих возможность и порядок получения такой информации.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Pr="00F27CBF">
        <w:rPr>
          <w:sz w:val="28"/>
          <w:szCs w:val="28"/>
        </w:rPr>
        <w:t>. Типичные коррупционные факторы системного характера.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lastRenderedPageBreak/>
        <w:t>В этой группе объединены типичные коррупционные факторы, обнаружить которые можно при системном анализе нормативного правового акта, оценивая не отдельные нормы, а весь его текст.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К ним относятся: ложные цели и приоритеты; нормативные коллизии; навязанная </w:t>
      </w:r>
      <w:proofErr w:type="spellStart"/>
      <w:r w:rsidRPr="00F27CBF">
        <w:rPr>
          <w:sz w:val="28"/>
          <w:szCs w:val="28"/>
        </w:rPr>
        <w:t>коррупциогенность</w:t>
      </w:r>
      <w:proofErr w:type="spellEnd"/>
      <w:r w:rsidRPr="00F27CBF">
        <w:rPr>
          <w:sz w:val="28"/>
          <w:szCs w:val="28"/>
        </w:rPr>
        <w:t>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27CBF">
        <w:rPr>
          <w:sz w:val="28"/>
          <w:szCs w:val="28"/>
        </w:rPr>
        <w:t xml:space="preserve"> Ложные цели и приоритеты.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Нормативный правовой акт должен иметь ясные цели и приоритеты, отвечающие реальным потребностям правового регулирования.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На данный фактор может указывать объективная нецелесообразность принятия нормативного правового акта, избыточность регулирования вопроса, противоречие норм нормативного правового акта продекларированным им целям.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27CBF">
        <w:rPr>
          <w:sz w:val="28"/>
          <w:szCs w:val="28"/>
        </w:rPr>
        <w:t xml:space="preserve"> Нормативные коллизии.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Нормативный правовой акт, полностью или в части противоречащий другому нормативному правовому акту, создает для государственных и муниципальных служащих возможность произвольного выбора акта, подлежащего применению в конкретном случае.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На наличие данного фактора указывает любой вид коллизии (иерархической, внутренней, </w:t>
      </w:r>
      <w:proofErr w:type="spellStart"/>
      <w:r w:rsidRPr="00F27CBF">
        <w:rPr>
          <w:sz w:val="28"/>
          <w:szCs w:val="28"/>
        </w:rPr>
        <w:t>темпоральной</w:t>
      </w:r>
      <w:proofErr w:type="spellEnd"/>
      <w:r w:rsidRPr="00F27CBF">
        <w:rPr>
          <w:sz w:val="28"/>
          <w:szCs w:val="28"/>
        </w:rPr>
        <w:t xml:space="preserve"> и пр.), если возможность ее разрешения зависит от волевого решения должностного лица, государственного или муниципального служащего.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27CBF">
        <w:rPr>
          <w:sz w:val="28"/>
          <w:szCs w:val="28"/>
        </w:rPr>
        <w:t xml:space="preserve">Навязанная </w:t>
      </w:r>
      <w:proofErr w:type="spellStart"/>
      <w:r w:rsidRPr="00F27CBF">
        <w:rPr>
          <w:sz w:val="28"/>
          <w:szCs w:val="28"/>
        </w:rPr>
        <w:t>коррупциогенность</w:t>
      </w:r>
      <w:proofErr w:type="spellEnd"/>
      <w:r w:rsidRPr="00F27CBF">
        <w:rPr>
          <w:sz w:val="28"/>
          <w:szCs w:val="28"/>
        </w:rPr>
        <w:t>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ab/>
        <w:t xml:space="preserve">Подзаконный нормативный правовой акт может содержать </w:t>
      </w:r>
      <w:proofErr w:type="spellStart"/>
      <w:r w:rsidRPr="00F27CBF">
        <w:rPr>
          <w:sz w:val="28"/>
          <w:szCs w:val="28"/>
        </w:rPr>
        <w:t>коррупциогенные</w:t>
      </w:r>
      <w:proofErr w:type="spellEnd"/>
      <w:r w:rsidRPr="00F27CBF">
        <w:rPr>
          <w:sz w:val="28"/>
          <w:szCs w:val="28"/>
        </w:rPr>
        <w:t xml:space="preserve"> нормы в силу того, что </w:t>
      </w:r>
      <w:proofErr w:type="spellStart"/>
      <w:r w:rsidRPr="00F27CBF">
        <w:rPr>
          <w:sz w:val="28"/>
          <w:szCs w:val="28"/>
        </w:rPr>
        <w:t>коррупциогенен</w:t>
      </w:r>
      <w:proofErr w:type="spellEnd"/>
      <w:r w:rsidRPr="00F27CBF">
        <w:rPr>
          <w:sz w:val="28"/>
          <w:szCs w:val="28"/>
        </w:rPr>
        <w:t xml:space="preserve"> соответствующий отраслевой законодательный акт или иной нормативный правовой акт большей юридической силы.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 </w:t>
      </w:r>
      <w:r w:rsidRPr="00F27CBF">
        <w:rPr>
          <w:sz w:val="28"/>
          <w:szCs w:val="28"/>
        </w:rPr>
        <w:tab/>
        <w:t xml:space="preserve">Данный коррупционный фактор обнаруживается путем выявления соответствующих коррупционных факторов в отраслевом законодательном акте или ином нормативном правовом акте большей юридической силы.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Pr="00F27CBF">
        <w:rPr>
          <w:sz w:val="28"/>
          <w:szCs w:val="28"/>
        </w:rPr>
        <w:t xml:space="preserve">.Типичные проявления </w:t>
      </w:r>
      <w:proofErr w:type="spellStart"/>
      <w:r w:rsidRPr="00F27CBF">
        <w:rPr>
          <w:sz w:val="28"/>
          <w:szCs w:val="28"/>
        </w:rPr>
        <w:t>коррупциогенности</w:t>
      </w:r>
      <w:proofErr w:type="spellEnd"/>
      <w:r w:rsidRPr="00F27CBF">
        <w:rPr>
          <w:sz w:val="28"/>
          <w:szCs w:val="28"/>
        </w:rPr>
        <w:t>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В данной группе объединены положения, которые при определенных условиях могут свидетельствовать об уже свершившихся фактах коррупции (коррупционные индикаторы) и (или) способствовать проявлению коррупционных факторов (</w:t>
      </w:r>
      <w:proofErr w:type="spellStart"/>
      <w:r w:rsidRPr="00F27CBF">
        <w:rPr>
          <w:sz w:val="28"/>
          <w:szCs w:val="28"/>
        </w:rPr>
        <w:t>предкоррупционные</w:t>
      </w:r>
      <w:proofErr w:type="spellEnd"/>
      <w:r w:rsidRPr="00F27CBF">
        <w:rPr>
          <w:sz w:val="28"/>
          <w:szCs w:val="28"/>
        </w:rPr>
        <w:t xml:space="preserve"> факторы).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К ним относятся: формально-техническая </w:t>
      </w:r>
      <w:proofErr w:type="spellStart"/>
      <w:r w:rsidRPr="00F27CBF">
        <w:rPr>
          <w:sz w:val="28"/>
          <w:szCs w:val="28"/>
        </w:rPr>
        <w:t>коррупциогенность</w:t>
      </w:r>
      <w:proofErr w:type="spellEnd"/>
      <w:r w:rsidRPr="00F27CBF">
        <w:rPr>
          <w:sz w:val="28"/>
          <w:szCs w:val="28"/>
        </w:rPr>
        <w:t>; непринятие нормативного правового акта (бездействие); нарушение баланса интересов.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27CBF">
        <w:rPr>
          <w:sz w:val="28"/>
          <w:szCs w:val="28"/>
        </w:rPr>
        <w:t xml:space="preserve"> Несоблюдение требований формально-технического характера.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О наличии данного проявления </w:t>
      </w:r>
      <w:proofErr w:type="spellStart"/>
      <w:r w:rsidRPr="00F27CBF">
        <w:rPr>
          <w:sz w:val="28"/>
          <w:szCs w:val="28"/>
        </w:rPr>
        <w:t>коррупциогенности</w:t>
      </w:r>
      <w:proofErr w:type="spellEnd"/>
      <w:r w:rsidRPr="00F27CBF">
        <w:rPr>
          <w:sz w:val="28"/>
          <w:szCs w:val="28"/>
        </w:rPr>
        <w:t xml:space="preserve"> свидетельствуют нарушения, выявляемые в ходе юридико-технической экспертизы нормативных правовых актов, в том числе, порядка принятия и (или) формы нормативного правового акта. Указанные нарушения могут быть обусловлены коррупционными интересами или способствовать им в будущем.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27CBF">
        <w:rPr>
          <w:sz w:val="28"/>
          <w:szCs w:val="28"/>
        </w:rPr>
        <w:t xml:space="preserve"> </w:t>
      </w:r>
      <w:proofErr w:type="spellStart"/>
      <w:r w:rsidRPr="00F27CBF">
        <w:rPr>
          <w:sz w:val="28"/>
          <w:szCs w:val="28"/>
        </w:rPr>
        <w:t>Неустановление</w:t>
      </w:r>
      <w:proofErr w:type="spellEnd"/>
      <w:r w:rsidRPr="00F27CBF">
        <w:rPr>
          <w:sz w:val="28"/>
          <w:szCs w:val="28"/>
        </w:rPr>
        <w:t xml:space="preserve"> сроков принятия нормативного правового акта, принятие которого предусмотрено подлежащим экспертизе (непринятие нормативного правового акта).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lastRenderedPageBreak/>
        <w:t xml:space="preserve">Замена общеобязательных правил поведения индивидуальными правоприменительными актами в силу отсутствия предусмотренного нормативного правового акта стимулирует произвольное административное усмотрение.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Данное проявление </w:t>
      </w:r>
      <w:proofErr w:type="spellStart"/>
      <w:r w:rsidRPr="00F27CBF">
        <w:rPr>
          <w:sz w:val="28"/>
          <w:szCs w:val="28"/>
        </w:rPr>
        <w:t>коррупциогенности</w:t>
      </w:r>
      <w:proofErr w:type="spellEnd"/>
      <w:r w:rsidRPr="00F27CBF">
        <w:rPr>
          <w:sz w:val="28"/>
          <w:szCs w:val="28"/>
        </w:rPr>
        <w:t xml:space="preserve"> обнаруживается в отсутствии сроков для издания нормативных правовых актов, чье принятие предусматривается в анализируемом нормативном правовом акте. Оно обнаруживается также в фактическом отсутствии (непринятии) нормативных правовых актов, чье принятие предусматривается в анализируемом нормативном правовом акте.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27CBF">
        <w:rPr>
          <w:sz w:val="28"/>
          <w:szCs w:val="28"/>
        </w:rPr>
        <w:t xml:space="preserve"> Нарушение баланса интересов.</w:t>
      </w:r>
    </w:p>
    <w:p w:rsidR="00CB3FF6" w:rsidRPr="001A2161" w:rsidRDefault="00CB3FF6" w:rsidP="00CB3FF6">
      <w:pPr>
        <w:tabs>
          <w:tab w:val="left" w:pos="1080"/>
        </w:tabs>
        <w:ind w:firstLine="540"/>
        <w:rPr>
          <w:sz w:val="28"/>
          <w:szCs w:val="28"/>
        </w:rPr>
      </w:pPr>
      <w:r w:rsidRPr="00F27CBF">
        <w:rPr>
          <w:sz w:val="28"/>
          <w:szCs w:val="28"/>
        </w:rPr>
        <w:t xml:space="preserve">Наличие данного проявления </w:t>
      </w:r>
      <w:proofErr w:type="spellStart"/>
      <w:r w:rsidRPr="00F27CBF">
        <w:rPr>
          <w:sz w:val="28"/>
          <w:szCs w:val="28"/>
        </w:rPr>
        <w:t>коррупциогенности</w:t>
      </w:r>
      <w:proofErr w:type="spellEnd"/>
      <w:r w:rsidRPr="00F27CBF">
        <w:rPr>
          <w:sz w:val="28"/>
          <w:szCs w:val="28"/>
        </w:rPr>
        <w:t xml:space="preserve"> обнаруживается в нормативном закреплении привилегий за одним из группы субъектов в ущерб другим, что  может свидетельствовать о коррупционном интересе при подготовке и применении нормативного правового акта.</w:t>
      </w:r>
    </w:p>
    <w:p w:rsidR="00CB3FF6" w:rsidRDefault="00CB3FF6" w:rsidP="00CB3FF6">
      <w:pPr>
        <w:tabs>
          <w:tab w:val="left" w:pos="1080"/>
        </w:tabs>
        <w:ind w:firstLine="540"/>
        <w:rPr>
          <w:sz w:val="28"/>
          <w:szCs w:val="28"/>
        </w:rPr>
      </w:pPr>
      <w:r w:rsidRPr="001A2161">
        <w:rPr>
          <w:sz w:val="28"/>
          <w:szCs w:val="28"/>
        </w:rPr>
        <w:t xml:space="preserve">2.2.   </w:t>
      </w:r>
      <w:r>
        <w:rPr>
          <w:sz w:val="28"/>
          <w:szCs w:val="28"/>
        </w:rPr>
        <w:tab/>
      </w:r>
      <w:r w:rsidRPr="001A2161">
        <w:rPr>
          <w:sz w:val="28"/>
          <w:szCs w:val="28"/>
        </w:rPr>
        <w:t xml:space="preserve">Перечень </w:t>
      </w:r>
      <w:proofErr w:type="spellStart"/>
      <w:r w:rsidRPr="001A2161">
        <w:rPr>
          <w:sz w:val="28"/>
          <w:szCs w:val="28"/>
        </w:rPr>
        <w:t>коррупциогенных</w:t>
      </w:r>
      <w:proofErr w:type="spellEnd"/>
      <w:r w:rsidRPr="001A2161">
        <w:rPr>
          <w:sz w:val="28"/>
          <w:szCs w:val="28"/>
        </w:rPr>
        <w:t xml:space="preserve"> факторов, приведенных в настоящем Порядке, является исчерпывающим.</w:t>
      </w:r>
    </w:p>
    <w:p w:rsidR="00CB3FF6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21675">
        <w:rPr>
          <w:sz w:val="28"/>
          <w:szCs w:val="28"/>
        </w:rPr>
        <w:t xml:space="preserve">Каждый типичный коррупционный фактор и проявление </w:t>
      </w:r>
      <w:proofErr w:type="spellStart"/>
      <w:r w:rsidRPr="00821675">
        <w:rPr>
          <w:sz w:val="28"/>
          <w:szCs w:val="28"/>
        </w:rPr>
        <w:t>коррупциогенности</w:t>
      </w:r>
      <w:proofErr w:type="spellEnd"/>
      <w:r w:rsidRPr="00821675">
        <w:rPr>
          <w:sz w:val="28"/>
          <w:szCs w:val="28"/>
        </w:rPr>
        <w:t xml:space="preserve"> должны быть проверены на их присутствие/отсутствие в каждой норме нормативного правового акта.</w:t>
      </w:r>
    </w:p>
    <w:p w:rsidR="00606C68" w:rsidRDefault="00606C68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606C68" w:rsidRDefault="00606C68" w:rsidP="00606C6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A2161">
        <w:rPr>
          <w:sz w:val="28"/>
          <w:szCs w:val="28"/>
        </w:rPr>
        <w:t>. Заключение по результатам антикоррупционной экспертизы</w:t>
      </w:r>
      <w:r>
        <w:rPr>
          <w:sz w:val="28"/>
          <w:szCs w:val="28"/>
        </w:rPr>
        <w:t>.</w:t>
      </w:r>
    </w:p>
    <w:p w:rsidR="00606C68" w:rsidRPr="001A2161" w:rsidRDefault="00606C68" w:rsidP="00606C68">
      <w:pPr>
        <w:ind w:firstLine="540"/>
        <w:jc w:val="center"/>
        <w:rPr>
          <w:sz w:val="28"/>
          <w:szCs w:val="28"/>
        </w:rPr>
      </w:pPr>
    </w:p>
    <w:p w:rsidR="00606C68" w:rsidRPr="001A2161" w:rsidRDefault="00606C68" w:rsidP="00606C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3.1.    </w:t>
      </w:r>
      <w:r>
        <w:rPr>
          <w:sz w:val="28"/>
          <w:szCs w:val="28"/>
        </w:rPr>
        <w:tab/>
      </w:r>
      <w:r w:rsidRPr="001A2161">
        <w:rPr>
          <w:sz w:val="28"/>
          <w:szCs w:val="28"/>
        </w:rPr>
        <w:t>По результатам антикоррупционной экспертизы муниципальных правовых актов и их проектов уполномоченным органом составляется заключение</w:t>
      </w:r>
      <w:r>
        <w:rPr>
          <w:sz w:val="28"/>
          <w:szCs w:val="28"/>
        </w:rPr>
        <w:t xml:space="preserve"> по форме согласно приложени</w:t>
      </w:r>
      <w:r w:rsidR="00A15DBD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1 к настоящему Порядку</w:t>
      </w:r>
      <w:r w:rsidRPr="001A2161">
        <w:rPr>
          <w:sz w:val="28"/>
          <w:szCs w:val="28"/>
        </w:rPr>
        <w:t>.</w:t>
      </w:r>
    </w:p>
    <w:p w:rsidR="00606C68" w:rsidRPr="001A2161" w:rsidRDefault="00606C68" w:rsidP="00606C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216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A2161">
        <w:rPr>
          <w:sz w:val="28"/>
          <w:szCs w:val="28"/>
        </w:rPr>
        <w:t>.        К заключению прилагается заполненная таблица типичных коррупционных факторов</w:t>
      </w:r>
      <w:r>
        <w:rPr>
          <w:sz w:val="28"/>
          <w:szCs w:val="28"/>
        </w:rPr>
        <w:t xml:space="preserve"> </w:t>
      </w:r>
      <w:r w:rsidRPr="001A2161">
        <w:rPr>
          <w:sz w:val="28"/>
          <w:szCs w:val="28"/>
        </w:rPr>
        <w:t>муниципального нормативного правового акта или его проекта согласно приложени</w:t>
      </w:r>
      <w:r w:rsidR="00A15DBD">
        <w:rPr>
          <w:sz w:val="28"/>
          <w:szCs w:val="28"/>
        </w:rPr>
        <w:t xml:space="preserve">я  </w:t>
      </w:r>
      <w:r>
        <w:rPr>
          <w:sz w:val="28"/>
          <w:szCs w:val="28"/>
        </w:rPr>
        <w:t>2 к настоящему Порядку</w:t>
      </w:r>
      <w:r w:rsidRPr="001A2161">
        <w:rPr>
          <w:sz w:val="28"/>
          <w:szCs w:val="28"/>
        </w:rPr>
        <w:t>.</w:t>
      </w:r>
    </w:p>
    <w:p w:rsidR="00606C68" w:rsidRPr="001A2161" w:rsidRDefault="00606C68" w:rsidP="00606C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216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A2161">
        <w:rPr>
          <w:sz w:val="28"/>
          <w:szCs w:val="28"/>
        </w:rPr>
        <w:t>.        Заключение по результатам антикоррупционной экспертизы:</w:t>
      </w:r>
    </w:p>
    <w:p w:rsidR="00606C68" w:rsidRPr="001A2161" w:rsidRDefault="00606C68" w:rsidP="00606C68">
      <w:pPr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>-    не   может   содержать   утверждение   о   намеренном   включении   в   муниципальный</w:t>
      </w:r>
      <w:r>
        <w:rPr>
          <w:sz w:val="28"/>
          <w:szCs w:val="28"/>
        </w:rPr>
        <w:t xml:space="preserve"> </w:t>
      </w:r>
      <w:r w:rsidRPr="001A2161">
        <w:rPr>
          <w:sz w:val="28"/>
          <w:szCs w:val="28"/>
        </w:rPr>
        <w:t>нормативный правовой акт или его проект коррупционных факторов;</w:t>
      </w:r>
    </w:p>
    <w:p w:rsidR="00606C68" w:rsidRPr="001A2161" w:rsidRDefault="00606C68" w:rsidP="00606C68">
      <w:pPr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>-  не предполагает выявление существующих или возможных коррупционных схем, в которых</w:t>
      </w:r>
      <w:r>
        <w:rPr>
          <w:sz w:val="28"/>
          <w:szCs w:val="28"/>
        </w:rPr>
        <w:t xml:space="preserve"> </w:t>
      </w:r>
      <w:r w:rsidRPr="001A2161">
        <w:rPr>
          <w:sz w:val="28"/>
          <w:szCs w:val="28"/>
        </w:rPr>
        <w:t>используются или могут использоваться коррупционные факторы;</w:t>
      </w:r>
    </w:p>
    <w:p w:rsidR="00606C68" w:rsidRPr="001A2161" w:rsidRDefault="00606C68" w:rsidP="00606C68">
      <w:pPr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>-  не предполагает оценку объёма коррупционных последствий.</w:t>
      </w:r>
    </w:p>
    <w:p w:rsidR="00606C68" w:rsidRDefault="00606C68" w:rsidP="00606C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216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A2161">
        <w:rPr>
          <w:sz w:val="28"/>
          <w:szCs w:val="28"/>
        </w:rPr>
        <w:t>.   Заключение по результатам антикоррупционной экспертизы направляется разработчику</w:t>
      </w:r>
      <w:r>
        <w:rPr>
          <w:sz w:val="28"/>
          <w:szCs w:val="28"/>
        </w:rPr>
        <w:t xml:space="preserve"> </w:t>
      </w:r>
      <w:r w:rsidRPr="009760A9">
        <w:rPr>
          <w:sz w:val="28"/>
          <w:szCs w:val="28"/>
        </w:rPr>
        <w:t>проекта муниципального нормативного правового акта</w:t>
      </w:r>
      <w:r>
        <w:rPr>
          <w:sz w:val="28"/>
          <w:szCs w:val="28"/>
        </w:rPr>
        <w:t xml:space="preserve">. </w:t>
      </w:r>
    </w:p>
    <w:p w:rsidR="00CB3FF6" w:rsidRPr="001A2161" w:rsidRDefault="00CB3FF6" w:rsidP="00CB3FF6">
      <w:pPr>
        <w:tabs>
          <w:tab w:val="left" w:pos="1080"/>
        </w:tabs>
        <w:ind w:firstLine="540"/>
        <w:jc w:val="center"/>
        <w:rPr>
          <w:sz w:val="28"/>
          <w:szCs w:val="28"/>
        </w:rPr>
      </w:pPr>
    </w:p>
    <w:p w:rsidR="00C53199" w:rsidRDefault="00606C68" w:rsidP="00F27CBF">
      <w:pPr>
        <w:tabs>
          <w:tab w:val="left" w:pos="108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53199" w:rsidRPr="001A2161">
        <w:rPr>
          <w:sz w:val="28"/>
          <w:szCs w:val="28"/>
        </w:rPr>
        <w:t xml:space="preserve">. </w:t>
      </w:r>
      <w:r w:rsidR="00FB321D">
        <w:rPr>
          <w:sz w:val="28"/>
          <w:szCs w:val="28"/>
        </w:rPr>
        <w:t>П</w:t>
      </w:r>
      <w:r w:rsidR="00D2283C">
        <w:rPr>
          <w:sz w:val="28"/>
          <w:szCs w:val="28"/>
        </w:rPr>
        <w:t>орядок</w:t>
      </w:r>
      <w:r w:rsidR="00C53199" w:rsidRPr="001A2161">
        <w:rPr>
          <w:sz w:val="28"/>
          <w:szCs w:val="28"/>
        </w:rPr>
        <w:t xml:space="preserve"> проведения антикоррупционной экспертизы проектов муниципальных нормативных правовых актов</w:t>
      </w:r>
      <w:r w:rsidR="00D22B65">
        <w:rPr>
          <w:sz w:val="28"/>
          <w:szCs w:val="28"/>
        </w:rPr>
        <w:t>.</w:t>
      </w:r>
    </w:p>
    <w:p w:rsidR="00FB321D" w:rsidRPr="001A2161" w:rsidRDefault="00FB321D" w:rsidP="00F27CBF">
      <w:pPr>
        <w:tabs>
          <w:tab w:val="left" w:pos="1080"/>
        </w:tabs>
        <w:ind w:firstLine="540"/>
        <w:jc w:val="center"/>
        <w:rPr>
          <w:sz w:val="28"/>
          <w:szCs w:val="28"/>
        </w:rPr>
      </w:pPr>
    </w:p>
    <w:p w:rsidR="00255072" w:rsidRPr="001A2161" w:rsidRDefault="00606C68" w:rsidP="00F27CB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55072">
        <w:rPr>
          <w:sz w:val="28"/>
          <w:szCs w:val="28"/>
        </w:rPr>
        <w:t>.1. </w:t>
      </w:r>
      <w:r w:rsidR="00255072">
        <w:rPr>
          <w:sz w:val="28"/>
          <w:szCs w:val="28"/>
        </w:rPr>
        <w:tab/>
      </w:r>
      <w:r w:rsidR="00F27CBF">
        <w:rPr>
          <w:sz w:val="28"/>
          <w:szCs w:val="28"/>
        </w:rPr>
        <w:t xml:space="preserve"> </w:t>
      </w:r>
      <w:r w:rsidR="00D5063D">
        <w:rPr>
          <w:sz w:val="28"/>
          <w:szCs w:val="28"/>
        </w:rPr>
        <w:t xml:space="preserve">Антикоррупционная экспертиза проектов муниципальных нормативных правовых актов  проводится </w:t>
      </w:r>
      <w:r w:rsidR="00CB3FF6">
        <w:rPr>
          <w:sz w:val="28"/>
          <w:szCs w:val="28"/>
        </w:rPr>
        <w:t xml:space="preserve">в </w:t>
      </w:r>
      <w:r w:rsidR="00D5063D">
        <w:rPr>
          <w:sz w:val="28"/>
          <w:szCs w:val="28"/>
        </w:rPr>
        <w:t>соответствии с Регламентом Администрации Константиновского района при проведении их правовой экспертизы.</w:t>
      </w:r>
    </w:p>
    <w:p w:rsidR="00255072" w:rsidRDefault="00606C68" w:rsidP="00F27CB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5072">
        <w:rPr>
          <w:sz w:val="28"/>
          <w:szCs w:val="28"/>
        </w:rPr>
        <w:t>.2.</w:t>
      </w:r>
      <w:r w:rsidR="00D5063D">
        <w:rPr>
          <w:sz w:val="28"/>
          <w:szCs w:val="28"/>
        </w:rPr>
        <w:t xml:space="preserve"> Сроки проведения антикоррупционной экспертизы проектов муниципальных нормативных правовых </w:t>
      </w:r>
      <w:r w:rsidR="00CF4971">
        <w:rPr>
          <w:sz w:val="28"/>
          <w:szCs w:val="28"/>
        </w:rPr>
        <w:t>должны составлять не более 10 рабочих дней</w:t>
      </w:r>
      <w:r w:rsidR="000C3EED">
        <w:rPr>
          <w:sz w:val="28"/>
          <w:szCs w:val="28"/>
        </w:rPr>
        <w:t>.</w:t>
      </w:r>
    </w:p>
    <w:p w:rsidR="00D22B65" w:rsidRPr="00D22B65" w:rsidRDefault="00606C68" w:rsidP="00D22B6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3EED">
        <w:rPr>
          <w:sz w:val="28"/>
          <w:szCs w:val="28"/>
        </w:rPr>
        <w:t xml:space="preserve">.3. </w:t>
      </w:r>
      <w:r w:rsidR="00D22B65" w:rsidRPr="00D22B65">
        <w:rPr>
          <w:sz w:val="28"/>
          <w:szCs w:val="28"/>
        </w:rPr>
        <w:t xml:space="preserve">В результате проведения антикоррупционной экспертизы  проекта нормативного правового акта  в случае выявления в представленном проекте типичных или иных коррупционных факторов и проявлений коррупциогенности  </w:t>
      </w:r>
      <w:r>
        <w:rPr>
          <w:sz w:val="28"/>
          <w:szCs w:val="28"/>
        </w:rPr>
        <w:t xml:space="preserve">уполномоченным органом </w:t>
      </w:r>
      <w:r w:rsidR="00D22B65" w:rsidRPr="00D22B65">
        <w:rPr>
          <w:sz w:val="28"/>
          <w:szCs w:val="28"/>
        </w:rPr>
        <w:t xml:space="preserve"> оформляется заключение, которое направляется структурному подразделению, разработавшему проект нормативного правового акта, для доработки и устранения выявленных коррупционных факторов.</w:t>
      </w:r>
    </w:p>
    <w:p w:rsidR="000C3EED" w:rsidRDefault="00D22B65" w:rsidP="00D22B6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D22B65">
        <w:rPr>
          <w:sz w:val="28"/>
          <w:szCs w:val="28"/>
        </w:rPr>
        <w:t xml:space="preserve">В </w:t>
      </w:r>
      <w:r>
        <w:rPr>
          <w:sz w:val="28"/>
          <w:szCs w:val="28"/>
        </w:rPr>
        <w:t>заключении  должно быть указано</w:t>
      </w:r>
      <w:r w:rsidRPr="00D22B65">
        <w:rPr>
          <w:sz w:val="28"/>
          <w:szCs w:val="28"/>
        </w:rPr>
        <w:t>, содержатся ли в проекте нормативного правового акта коррупциогенные факторы. Если такие факторы есть, они должны быть названы конкретно, а также необходимо дать рекомендации по их устранению.</w:t>
      </w:r>
    </w:p>
    <w:p w:rsidR="00D22B65" w:rsidRDefault="00D22B65" w:rsidP="00D22B65">
      <w:pPr>
        <w:tabs>
          <w:tab w:val="left" w:pos="1080"/>
        </w:tabs>
        <w:ind w:firstLine="540"/>
        <w:jc w:val="center"/>
        <w:rPr>
          <w:sz w:val="28"/>
          <w:szCs w:val="28"/>
        </w:rPr>
      </w:pPr>
    </w:p>
    <w:p w:rsidR="00D22B65" w:rsidRDefault="00606C68" w:rsidP="00D22B65">
      <w:pPr>
        <w:tabs>
          <w:tab w:val="left" w:pos="108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D22B65">
        <w:rPr>
          <w:sz w:val="28"/>
          <w:szCs w:val="28"/>
        </w:rPr>
        <w:t>. Порядок проведения антикоррупционной экспертизы нормативных правовых актов, принятых Администрацией Константиновского района</w:t>
      </w:r>
    </w:p>
    <w:p w:rsidR="00D22B65" w:rsidRDefault="00D22B65" w:rsidP="00D22B65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D22B65" w:rsidRDefault="00D22B65" w:rsidP="00D22B6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6C68">
        <w:rPr>
          <w:sz w:val="28"/>
          <w:szCs w:val="28"/>
        </w:rPr>
        <w:t>5</w:t>
      </w:r>
      <w:r>
        <w:rPr>
          <w:sz w:val="28"/>
          <w:szCs w:val="28"/>
        </w:rPr>
        <w:t>.1. Антикоррупционная экспертиза нормативных правовых актов, принятых Администрацией Константиновского района, проводится при проведении их правовой экспертизы и мониторинга их применения по поручению Главы Константиновского района или его заместителей.</w:t>
      </w:r>
    </w:p>
    <w:p w:rsidR="00D22B65" w:rsidRPr="00D22B65" w:rsidRDefault="00D22B65" w:rsidP="00D22B6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6C68">
        <w:rPr>
          <w:sz w:val="28"/>
          <w:szCs w:val="28"/>
        </w:rPr>
        <w:t>5</w:t>
      </w:r>
      <w:r>
        <w:rPr>
          <w:sz w:val="28"/>
          <w:szCs w:val="28"/>
        </w:rPr>
        <w:t xml:space="preserve">.2. Срок проведения </w:t>
      </w:r>
      <w:r w:rsidRPr="00D22B65">
        <w:rPr>
          <w:sz w:val="28"/>
          <w:szCs w:val="28"/>
        </w:rPr>
        <w:t xml:space="preserve">одного нормативного правового акта, принятого </w:t>
      </w:r>
      <w:r w:rsidR="00690221">
        <w:rPr>
          <w:sz w:val="28"/>
          <w:szCs w:val="28"/>
        </w:rPr>
        <w:t>Администрацией Константиновского района</w:t>
      </w:r>
      <w:r w:rsidRPr="00D22B65">
        <w:rPr>
          <w:sz w:val="28"/>
          <w:szCs w:val="28"/>
        </w:rPr>
        <w:t xml:space="preserve">, определяется в соответствующем поручении и </w:t>
      </w:r>
      <w:r w:rsidR="00CF4971">
        <w:rPr>
          <w:sz w:val="28"/>
          <w:szCs w:val="28"/>
        </w:rPr>
        <w:t>должен составлять не</w:t>
      </w:r>
      <w:r w:rsidRPr="00D22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</w:t>
      </w:r>
      <w:r w:rsidRPr="00D22B65">
        <w:rPr>
          <w:sz w:val="28"/>
          <w:szCs w:val="28"/>
        </w:rPr>
        <w:t>30 календарных дней.</w:t>
      </w:r>
    </w:p>
    <w:p w:rsidR="00D22B65" w:rsidRPr="00D22B65" w:rsidRDefault="00D22B65" w:rsidP="00D22B6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6C68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Pr="00D22B65">
        <w:rPr>
          <w:sz w:val="28"/>
          <w:szCs w:val="28"/>
        </w:rPr>
        <w:t xml:space="preserve"> По результатам проведения антикоррупционной экспертизы </w:t>
      </w:r>
      <w:r w:rsidR="00606C68">
        <w:rPr>
          <w:sz w:val="28"/>
          <w:szCs w:val="28"/>
        </w:rPr>
        <w:t xml:space="preserve">уполномоченным органом </w:t>
      </w:r>
      <w:r w:rsidRPr="00D22B65">
        <w:rPr>
          <w:sz w:val="28"/>
          <w:szCs w:val="28"/>
        </w:rPr>
        <w:t xml:space="preserve">готовится заключение, в котором указывается, содержатся ли в нормативном правовом акте, принятом </w:t>
      </w:r>
      <w:r>
        <w:rPr>
          <w:sz w:val="28"/>
          <w:szCs w:val="28"/>
        </w:rPr>
        <w:t>Администрацией Константиновского района</w:t>
      </w:r>
      <w:r w:rsidRPr="00D22B65">
        <w:rPr>
          <w:sz w:val="28"/>
          <w:szCs w:val="28"/>
        </w:rPr>
        <w:t>, коррупциогенные факторы. Если такие факторы есть, они должны быть названы конкретно, а также необходимо дать рекомендации по их устранению.</w:t>
      </w:r>
    </w:p>
    <w:p w:rsidR="00D22B65" w:rsidRDefault="00690221" w:rsidP="0069022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2B65" w:rsidRPr="00D22B65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направляется </w:t>
      </w:r>
      <w:r w:rsidRPr="00D22B65">
        <w:rPr>
          <w:sz w:val="28"/>
          <w:szCs w:val="28"/>
        </w:rPr>
        <w:t xml:space="preserve">структурному подразделению, </w:t>
      </w:r>
      <w:r>
        <w:rPr>
          <w:sz w:val="28"/>
          <w:szCs w:val="28"/>
        </w:rPr>
        <w:t>в соответствии с вопросами  его ведения.</w:t>
      </w:r>
    </w:p>
    <w:p w:rsidR="002258C0" w:rsidRDefault="002258C0" w:rsidP="002258C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6C68">
        <w:rPr>
          <w:sz w:val="28"/>
          <w:szCs w:val="28"/>
        </w:rPr>
        <w:t>5</w:t>
      </w:r>
      <w:r>
        <w:rPr>
          <w:sz w:val="28"/>
          <w:szCs w:val="28"/>
        </w:rPr>
        <w:t xml:space="preserve">.4. </w:t>
      </w:r>
      <w:r w:rsidR="00361758">
        <w:rPr>
          <w:sz w:val="28"/>
          <w:szCs w:val="28"/>
        </w:rPr>
        <w:t xml:space="preserve">Начальник соответствующего структурного подразделения определяет порядок работы над поступившим заключением </w:t>
      </w:r>
      <w:r w:rsidR="00606C68">
        <w:rPr>
          <w:sz w:val="28"/>
          <w:szCs w:val="28"/>
        </w:rPr>
        <w:t xml:space="preserve">уполномоченного органа </w:t>
      </w:r>
      <w:r w:rsidR="0089669B">
        <w:rPr>
          <w:sz w:val="28"/>
          <w:szCs w:val="28"/>
        </w:rPr>
        <w:t xml:space="preserve"> в соответствии с федеральным и областным законодательством, регламентом Администрации Константиновского района.</w:t>
      </w:r>
    </w:p>
    <w:p w:rsidR="002258C0" w:rsidRDefault="002258C0" w:rsidP="002258C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6C68">
        <w:rPr>
          <w:sz w:val="28"/>
          <w:szCs w:val="28"/>
        </w:rPr>
        <w:t>5</w:t>
      </w:r>
      <w:r>
        <w:rPr>
          <w:sz w:val="28"/>
          <w:szCs w:val="28"/>
        </w:rPr>
        <w:t xml:space="preserve">.5. </w:t>
      </w:r>
      <w:r w:rsidR="0089669B">
        <w:rPr>
          <w:sz w:val="28"/>
          <w:szCs w:val="28"/>
        </w:rPr>
        <w:t>В случае согласия с результатами</w:t>
      </w:r>
      <w:r>
        <w:rPr>
          <w:sz w:val="28"/>
          <w:szCs w:val="28"/>
        </w:rPr>
        <w:t xml:space="preserve"> антикоррупционной экспертизы, установившей, что в нормативном правовом акте, принятом Администрацией Константиновского района содержатся коррупциогенные факторы, Начальник соответствующего </w:t>
      </w:r>
      <w:r w:rsidR="00D4301C">
        <w:rPr>
          <w:sz w:val="28"/>
          <w:szCs w:val="28"/>
        </w:rPr>
        <w:t>структурного подразделения</w:t>
      </w:r>
      <w:r>
        <w:rPr>
          <w:sz w:val="28"/>
          <w:szCs w:val="28"/>
        </w:rPr>
        <w:t xml:space="preserve"> организует работу по подготовке проекта муниципального нормативного правового акта Администрации Константиновского района, устраняющего выявленные нарушения.</w:t>
      </w:r>
    </w:p>
    <w:p w:rsidR="002258C0" w:rsidRPr="00F42523" w:rsidRDefault="00606C68" w:rsidP="002258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58C0" w:rsidRPr="00F42523">
        <w:rPr>
          <w:sz w:val="28"/>
          <w:szCs w:val="28"/>
        </w:rPr>
        <w:t xml:space="preserve">.6. В случае несогласия с результатами антикоррупционной экспертизы, проведенной </w:t>
      </w:r>
      <w:r w:rsidR="00A15DBD">
        <w:rPr>
          <w:sz w:val="28"/>
          <w:szCs w:val="28"/>
        </w:rPr>
        <w:t>уполномоченным органом</w:t>
      </w:r>
      <w:r w:rsidR="002258C0" w:rsidRPr="00F42523">
        <w:rPr>
          <w:sz w:val="28"/>
          <w:szCs w:val="28"/>
        </w:rPr>
        <w:t xml:space="preserve">, начальник соответствующего </w:t>
      </w:r>
      <w:r w:rsidR="00D4301C">
        <w:rPr>
          <w:sz w:val="28"/>
          <w:szCs w:val="28"/>
        </w:rPr>
        <w:lastRenderedPageBreak/>
        <w:t>структурного подразделения</w:t>
      </w:r>
      <w:r w:rsidR="002258C0" w:rsidRPr="00F42523">
        <w:rPr>
          <w:sz w:val="28"/>
          <w:szCs w:val="28"/>
        </w:rPr>
        <w:t xml:space="preserve"> направляет заключение и возражения на него в </w:t>
      </w:r>
      <w:r w:rsidR="00F42523" w:rsidRPr="00F42523">
        <w:rPr>
          <w:sz w:val="28"/>
          <w:szCs w:val="28"/>
        </w:rPr>
        <w:t xml:space="preserve">Комиссию по </w:t>
      </w:r>
      <w:r w:rsidR="00D4301C">
        <w:rPr>
          <w:sz w:val="28"/>
          <w:szCs w:val="28"/>
        </w:rPr>
        <w:t>противодействию коррупции</w:t>
      </w:r>
      <w:r w:rsidR="00AF628E" w:rsidRPr="00AF628E">
        <w:t xml:space="preserve"> </w:t>
      </w:r>
      <w:r w:rsidR="00AF628E" w:rsidRPr="00AF628E">
        <w:rPr>
          <w:sz w:val="28"/>
          <w:szCs w:val="28"/>
        </w:rPr>
        <w:t>в органах местного самоуправления Константиновского района</w:t>
      </w:r>
      <w:r w:rsidR="00F42523" w:rsidRPr="00F42523">
        <w:rPr>
          <w:sz w:val="28"/>
          <w:szCs w:val="28"/>
        </w:rPr>
        <w:t xml:space="preserve"> </w:t>
      </w:r>
      <w:r w:rsidR="002258C0" w:rsidRPr="00F42523">
        <w:rPr>
          <w:sz w:val="28"/>
          <w:szCs w:val="28"/>
        </w:rPr>
        <w:t xml:space="preserve">(далее - </w:t>
      </w:r>
      <w:r w:rsidR="00F42523" w:rsidRPr="00F42523">
        <w:rPr>
          <w:sz w:val="28"/>
          <w:szCs w:val="28"/>
        </w:rPr>
        <w:t>Комиссия</w:t>
      </w:r>
      <w:r w:rsidR="002258C0" w:rsidRPr="00F42523">
        <w:rPr>
          <w:sz w:val="28"/>
          <w:szCs w:val="28"/>
        </w:rPr>
        <w:t>).</w:t>
      </w:r>
    </w:p>
    <w:p w:rsidR="0089669B" w:rsidRDefault="00606C68" w:rsidP="00CB3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2523">
        <w:rPr>
          <w:sz w:val="28"/>
          <w:szCs w:val="28"/>
        </w:rPr>
        <w:t>.7.</w:t>
      </w:r>
      <w:r w:rsidR="002258C0" w:rsidRPr="00F42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согласия Комиссии </w:t>
      </w:r>
      <w:r w:rsidR="002258C0" w:rsidRPr="00F42523">
        <w:rPr>
          <w:sz w:val="28"/>
          <w:szCs w:val="28"/>
        </w:rPr>
        <w:t xml:space="preserve"> с результатами </w:t>
      </w:r>
      <w:r>
        <w:rPr>
          <w:sz w:val="28"/>
          <w:szCs w:val="28"/>
        </w:rPr>
        <w:t>а</w:t>
      </w:r>
      <w:r w:rsidR="002258C0" w:rsidRPr="00F42523">
        <w:rPr>
          <w:sz w:val="28"/>
          <w:szCs w:val="28"/>
        </w:rPr>
        <w:t xml:space="preserve">нтикоррупционной экспертизы, проведенной </w:t>
      </w:r>
      <w:r w:rsidR="00A15DBD">
        <w:rPr>
          <w:sz w:val="28"/>
          <w:szCs w:val="28"/>
        </w:rPr>
        <w:t>уполномоченным органом</w:t>
      </w:r>
      <w:r w:rsidR="002258C0" w:rsidRPr="00F42523">
        <w:rPr>
          <w:sz w:val="28"/>
          <w:szCs w:val="28"/>
        </w:rPr>
        <w:t xml:space="preserve">, </w:t>
      </w:r>
      <w:r w:rsidR="00F42523" w:rsidRPr="00F42523">
        <w:rPr>
          <w:sz w:val="28"/>
          <w:szCs w:val="28"/>
        </w:rPr>
        <w:t>начальник</w:t>
      </w:r>
      <w:r w:rsidR="002258C0" w:rsidRPr="00F42523">
        <w:rPr>
          <w:sz w:val="28"/>
          <w:szCs w:val="28"/>
        </w:rPr>
        <w:t xml:space="preserve"> соответствующего </w:t>
      </w:r>
      <w:r w:rsidR="00D4301C">
        <w:rPr>
          <w:sz w:val="28"/>
          <w:szCs w:val="28"/>
        </w:rPr>
        <w:t>структурного подразделения</w:t>
      </w:r>
      <w:r w:rsidR="00F42523" w:rsidRPr="00F42523">
        <w:rPr>
          <w:sz w:val="28"/>
          <w:szCs w:val="28"/>
        </w:rPr>
        <w:t xml:space="preserve"> Администрации Константиновского района</w:t>
      </w:r>
      <w:r w:rsidR="002258C0" w:rsidRPr="00F42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решения Комиссии </w:t>
      </w:r>
      <w:r w:rsidR="002258C0" w:rsidRPr="00F42523">
        <w:rPr>
          <w:sz w:val="28"/>
          <w:szCs w:val="28"/>
        </w:rPr>
        <w:t xml:space="preserve">организует работу по подготовке проекта </w:t>
      </w:r>
      <w:r w:rsidR="00F42523" w:rsidRPr="00F42523">
        <w:rPr>
          <w:sz w:val="28"/>
          <w:szCs w:val="28"/>
        </w:rPr>
        <w:t xml:space="preserve">муниципального нормативного правового акта Администрации Константиновского района, </w:t>
      </w:r>
      <w:r w:rsidR="002258C0" w:rsidRPr="00F42523">
        <w:rPr>
          <w:sz w:val="28"/>
          <w:szCs w:val="28"/>
        </w:rPr>
        <w:t>устраняющего выявленные нарушения.</w:t>
      </w:r>
    </w:p>
    <w:p w:rsidR="00CB3FF6" w:rsidRDefault="00CB3FF6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C503FE" w:rsidRDefault="00C503FE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C503FE" w:rsidRDefault="00C503FE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CB3FF6" w:rsidRDefault="00CB3FF6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CB3FF6" w:rsidRDefault="00CB3FF6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CB3FF6" w:rsidRDefault="00CB3FF6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CB3FF6" w:rsidRDefault="00CB3FF6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767DA" w:rsidRDefault="007767DA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767DA" w:rsidRDefault="007767DA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767DA" w:rsidRDefault="007767DA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A15DBD" w:rsidRDefault="00A15DBD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C503FE">
      <w:pPr>
        <w:jc w:val="right"/>
      </w:pPr>
    </w:p>
    <w:p w:rsidR="00C503FE" w:rsidRDefault="004910C5" w:rsidP="00C503FE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8936990</wp:posOffset>
                </wp:positionH>
                <wp:positionV relativeFrom="paragraph">
                  <wp:posOffset>1542415</wp:posOffset>
                </wp:positionV>
                <wp:extent cx="0" cy="4121150"/>
                <wp:effectExtent l="12065" t="8890" r="6985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3.7pt,121.45pt" to="703.7pt,4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uiEgIAACgEAAAOAAAAZHJzL2Uyb0RvYy54bWysU8GO2jAQvVfqP1i+QxKa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" o:allowincell="f" strokeweight=".7pt">
                <w10:wrap anchorx="margin"/>
              </v:line>
            </w:pict>
          </mc:Fallback>
        </mc:AlternateContent>
      </w:r>
      <w:r w:rsidR="00C503FE">
        <w:t xml:space="preserve">Приложение </w:t>
      </w:r>
      <w:r w:rsidR="00E72C2F">
        <w:t>1</w:t>
      </w:r>
      <w:r w:rsidR="00C503FE">
        <w:t>  к   Порядку</w:t>
      </w:r>
    </w:p>
    <w:p w:rsidR="00C503FE" w:rsidRDefault="00C503FE" w:rsidP="00C503FE">
      <w:pPr>
        <w:jc w:val="right"/>
      </w:pPr>
      <w:r>
        <w:rPr>
          <w:i/>
          <w:iCs/>
        </w:rPr>
        <w:t> </w:t>
      </w:r>
      <w:r>
        <w:rPr>
          <w:iCs/>
        </w:rPr>
        <w:t>проведения</w:t>
      </w:r>
      <w:r>
        <w:rPr>
          <w:i/>
          <w:iCs/>
        </w:rPr>
        <w:t xml:space="preserve"> </w:t>
      </w:r>
      <w:r>
        <w:t>антикоррупционной</w:t>
      </w:r>
    </w:p>
    <w:p w:rsidR="00C503FE" w:rsidRDefault="00C503FE" w:rsidP="00C503FE">
      <w:pPr>
        <w:jc w:val="right"/>
      </w:pPr>
      <w:r>
        <w:t>экспертизы  муниципальных</w:t>
      </w:r>
    </w:p>
    <w:p w:rsidR="00E72C2F" w:rsidRDefault="00C503FE" w:rsidP="00C503FE">
      <w:pPr>
        <w:jc w:val="right"/>
        <w:rPr>
          <w:iCs/>
        </w:rPr>
      </w:pPr>
      <w:r>
        <w:t xml:space="preserve">нормативных  правовых </w:t>
      </w:r>
      <w:r>
        <w:rPr>
          <w:iCs/>
        </w:rPr>
        <w:t>актов</w:t>
      </w:r>
      <w:r w:rsidR="00E72C2F">
        <w:rPr>
          <w:iCs/>
        </w:rPr>
        <w:t xml:space="preserve"> и их проектов</w:t>
      </w:r>
    </w:p>
    <w:p w:rsidR="00C503FE" w:rsidRDefault="00C503FE" w:rsidP="00C503FE">
      <w:pPr>
        <w:jc w:val="right"/>
      </w:pPr>
    </w:p>
    <w:p w:rsidR="00C503FE" w:rsidRDefault="00C503FE" w:rsidP="00C503FE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503FE">
        <w:tc>
          <w:tcPr>
            <w:tcW w:w="9709" w:type="dxa"/>
          </w:tcPr>
          <w:p w:rsidR="00C503FE" w:rsidRDefault="00C503FE">
            <w:pPr>
              <w:jc w:val="center"/>
              <w:rPr>
                <w:sz w:val="26"/>
              </w:rPr>
            </w:pPr>
          </w:p>
        </w:tc>
      </w:tr>
    </w:tbl>
    <w:p w:rsidR="00C503FE" w:rsidRDefault="00C503FE" w:rsidP="00C503FE"/>
    <w:p w:rsidR="00C503FE" w:rsidRDefault="00C503FE" w:rsidP="00C503FE">
      <w:pPr>
        <w:jc w:val="center"/>
      </w:pPr>
      <w:r>
        <w:t>ЗАКЛЮЧЕНИЕ</w:t>
      </w:r>
    </w:p>
    <w:p w:rsidR="00C503FE" w:rsidRDefault="00C503FE" w:rsidP="00C503FE">
      <w:pPr>
        <w:jc w:val="center"/>
      </w:pPr>
      <w:r>
        <w:t>по результатам проведения экспертизы  нормативного</w:t>
      </w:r>
    </w:p>
    <w:p w:rsidR="00C503FE" w:rsidRDefault="00C503FE" w:rsidP="00A15DBD">
      <w:pPr>
        <w:jc w:val="center"/>
      </w:pPr>
      <w:r>
        <w:t>правового акта</w:t>
      </w:r>
      <w:r w:rsidR="00A15DBD">
        <w:t xml:space="preserve"> (проекта нормативного правового акта) </w:t>
      </w:r>
      <w:r>
        <w:t xml:space="preserve"> в целях выявления положений, способствующих созданию условий</w:t>
      </w:r>
      <w:r w:rsidR="00A15DBD">
        <w:t xml:space="preserve"> </w:t>
      </w:r>
      <w:r>
        <w:t>для проявления коррупции</w:t>
      </w:r>
    </w:p>
    <w:p w:rsidR="00C503FE" w:rsidRDefault="00C503FE" w:rsidP="00C503FE"/>
    <w:p w:rsidR="00C503FE" w:rsidRDefault="00C503FE" w:rsidP="00C503FE">
      <w:pPr>
        <w:jc w:val="both"/>
      </w:pPr>
      <w:r>
        <w:t xml:space="preserve">    Сектором юридической службы Администрации Константиновского района  в соответствии в соответствии с Федеральным законом  от 25.12.2008 г. №273 – ФЗ «О противодействии коррупции»,  Федеральным законом от 17.07.2009 г. № 172-ФЗ «Об антикоррупционной экспертизе нормативных правовых актов и проектов нормативных правовых актов»,  Областным законом Ростовской области от 12.05.2009 г. № 218-ЗС «О противодействии коррупции в Ростовской области», руководствуясь Постановлением Правительства Российской Федерации от 5 марта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 196,  Постановлением Администрации Константиновского района  «Об антикоррупционной экспертизе проектов муниципальных нормативных правовых актов» от_______№______ проведена экспертиза  проекта </w:t>
      </w:r>
    </w:p>
    <w:p w:rsidR="00C503FE" w:rsidRDefault="00C503FE" w:rsidP="00C503FE">
      <w:r>
        <w:t>_______________________________________________________________________________</w:t>
      </w:r>
    </w:p>
    <w:p w:rsidR="00C503FE" w:rsidRDefault="00C503FE" w:rsidP="00C503FE">
      <w:pPr>
        <w:jc w:val="center"/>
        <w:rPr>
          <w:vertAlign w:val="superscript"/>
        </w:rPr>
      </w:pPr>
      <w:r>
        <w:rPr>
          <w:vertAlign w:val="superscript"/>
        </w:rPr>
        <w:t>(наименование проекта нормативного правового акта)</w:t>
      </w:r>
    </w:p>
    <w:p w:rsidR="00C503FE" w:rsidRDefault="00C503FE" w:rsidP="00C503FE">
      <w:r>
        <w:t>в   целях   выявления   в   нем  положений, способствующих созданию условий для проявления коррупции.</w:t>
      </w:r>
    </w:p>
    <w:p w:rsidR="00C503FE" w:rsidRDefault="00C503FE" w:rsidP="00C503FE"/>
    <w:p w:rsidR="00C503FE" w:rsidRDefault="00C503FE" w:rsidP="00C503FE">
      <w:r>
        <w:t xml:space="preserve">    Вариант 1:</w:t>
      </w:r>
    </w:p>
    <w:p w:rsidR="00C503FE" w:rsidRDefault="00C503FE" w:rsidP="00C503FE">
      <w:r>
        <w:t xml:space="preserve">    В представленном проекте ______________________________________________________</w:t>
      </w:r>
    </w:p>
    <w:p w:rsidR="00C503FE" w:rsidRDefault="00C503FE" w:rsidP="00C503FE">
      <w:pPr>
        <w:jc w:val="center"/>
        <w:rPr>
          <w:vertAlign w:val="superscript"/>
        </w:rPr>
      </w:pPr>
      <w:r>
        <w:rPr>
          <w:vertAlign w:val="superscript"/>
        </w:rPr>
        <w:t xml:space="preserve">     (наименование проекта нормативного правового акта)</w:t>
      </w:r>
    </w:p>
    <w:p w:rsidR="00C503FE" w:rsidRDefault="00C503FE" w:rsidP="00C503FE">
      <w:r>
        <w:t>не  выявлены  положения,  способствующие  созданию  условий  для проявления</w:t>
      </w:r>
    </w:p>
    <w:p w:rsidR="00C503FE" w:rsidRDefault="00C503FE" w:rsidP="00C503FE">
      <w:r>
        <w:t>коррупции.</w:t>
      </w:r>
    </w:p>
    <w:p w:rsidR="00C503FE" w:rsidRDefault="00C503FE" w:rsidP="00C503FE"/>
    <w:p w:rsidR="00C503FE" w:rsidRDefault="00C503FE" w:rsidP="00C503FE">
      <w:r>
        <w:t xml:space="preserve">    Вариант 2:</w:t>
      </w:r>
    </w:p>
    <w:p w:rsidR="00C503FE" w:rsidRDefault="00C503FE" w:rsidP="00C503FE">
      <w:r>
        <w:t xml:space="preserve">    В представленном проекте ______________________________________________________</w:t>
      </w:r>
    </w:p>
    <w:p w:rsidR="00C503FE" w:rsidRDefault="00C503FE" w:rsidP="00C503FE">
      <w:pPr>
        <w:jc w:val="center"/>
        <w:rPr>
          <w:vertAlign w:val="superscript"/>
        </w:rPr>
      </w:pPr>
      <w:r>
        <w:t xml:space="preserve">                    </w:t>
      </w:r>
      <w:r>
        <w:rPr>
          <w:vertAlign w:val="superscript"/>
        </w:rPr>
        <w:t>(наименование проекта нормативного правового акта)</w:t>
      </w:r>
    </w:p>
    <w:p w:rsidR="00C503FE" w:rsidRDefault="00C503FE" w:rsidP="00C503FE">
      <w:r>
        <w:t xml:space="preserve">    выявлены положения, способствующие   созданию   условий  для проявления</w:t>
      </w:r>
    </w:p>
    <w:p w:rsidR="00C503FE" w:rsidRDefault="00C503FE" w:rsidP="00C503FE">
      <w:r>
        <w:t xml:space="preserve">коррупции </w:t>
      </w:r>
    </w:p>
    <w:p w:rsidR="00C503FE" w:rsidRDefault="00C503FE" w:rsidP="00C503FE"/>
    <w:p w:rsidR="00C503FE" w:rsidRDefault="00C503FE" w:rsidP="00C503FE">
      <w:r>
        <w:t xml:space="preserve">    _______________________________          ____________            _________________________</w:t>
      </w:r>
    </w:p>
    <w:p w:rsidR="00C503FE" w:rsidRDefault="00C503FE" w:rsidP="00C503FE">
      <w:pPr>
        <w:rPr>
          <w:vertAlign w:val="superscript"/>
        </w:rPr>
      </w:pPr>
      <w:r>
        <w:rPr>
          <w:vertAlign w:val="superscript"/>
        </w:rPr>
        <w:t xml:space="preserve">         (наименование должности)                                                                    (подпись)                                                   (инициалы, фамилия)</w:t>
      </w:r>
    </w:p>
    <w:p w:rsidR="00C503FE" w:rsidRPr="002258C0" w:rsidRDefault="00C503FE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D22B65" w:rsidRDefault="00D22B65" w:rsidP="00D22B65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4A2CB7" w:rsidRPr="004A2CB7" w:rsidRDefault="004A2CB7" w:rsidP="004A2CB7">
      <w:pPr>
        <w:ind w:firstLine="708"/>
        <w:jc w:val="both"/>
        <w:rPr>
          <w:sz w:val="28"/>
          <w:szCs w:val="28"/>
        </w:rPr>
      </w:pPr>
    </w:p>
    <w:p w:rsidR="00AB57D7" w:rsidRPr="00AB57D7" w:rsidRDefault="00AB57D7" w:rsidP="00AB57D7"/>
    <w:p w:rsidR="00AB57D7" w:rsidRPr="00AB57D7" w:rsidRDefault="00AB57D7" w:rsidP="00AB57D7"/>
    <w:p w:rsidR="00AB57D7" w:rsidRPr="00AB57D7" w:rsidRDefault="00AB57D7" w:rsidP="00AB57D7"/>
    <w:p w:rsidR="00833170" w:rsidRDefault="00833170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A15DBD" w:rsidRDefault="00A15DBD" w:rsidP="0037586B">
      <w:pPr>
        <w:jc w:val="center"/>
        <w:rPr>
          <w:sz w:val="28"/>
          <w:szCs w:val="28"/>
        </w:rPr>
      </w:pPr>
    </w:p>
    <w:p w:rsidR="007A0FE4" w:rsidRPr="0093667C" w:rsidRDefault="004910C5" w:rsidP="007A0FE4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8936990</wp:posOffset>
                </wp:positionH>
                <wp:positionV relativeFrom="paragraph">
                  <wp:posOffset>1542415</wp:posOffset>
                </wp:positionV>
                <wp:extent cx="0" cy="4121150"/>
                <wp:effectExtent l="12065" t="8890" r="6985" b="133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3.7pt,121.45pt" to="703.7pt,4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ltEgIAACgEAAAOAAAAZHJzL2Uyb0RvYy54bWysU8GO2jAQvVfqP1i+QxKa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" o:allowincell="f" strokeweight=".7pt">
                <w10:wrap anchorx="margin"/>
              </v:line>
            </w:pict>
          </mc:Fallback>
        </mc:AlternateContent>
      </w:r>
      <w:r w:rsidR="007A0FE4" w:rsidRPr="0093667C">
        <w:t>Приложение</w:t>
      </w:r>
      <w:r w:rsidR="007A0FE4">
        <w:t xml:space="preserve"> 2</w:t>
      </w:r>
      <w:r w:rsidR="007A0FE4" w:rsidRPr="0093667C">
        <w:t>  к</w:t>
      </w:r>
      <w:r w:rsidR="007A0FE4">
        <w:t xml:space="preserve">  </w:t>
      </w:r>
      <w:r w:rsidR="007A0FE4" w:rsidRPr="0093667C">
        <w:t xml:space="preserve"> Порядку</w:t>
      </w:r>
    </w:p>
    <w:p w:rsidR="007A0FE4" w:rsidRPr="0093667C" w:rsidRDefault="007A0FE4" w:rsidP="007A0FE4">
      <w:pPr>
        <w:jc w:val="right"/>
      </w:pPr>
      <w:r w:rsidRPr="0093667C">
        <w:rPr>
          <w:i/>
          <w:iCs/>
        </w:rPr>
        <w:t> </w:t>
      </w:r>
      <w:r w:rsidRPr="00D5178F">
        <w:rPr>
          <w:iCs/>
        </w:rPr>
        <w:t>проведения</w:t>
      </w:r>
      <w:r w:rsidRPr="0093667C">
        <w:rPr>
          <w:i/>
          <w:iCs/>
        </w:rPr>
        <w:t xml:space="preserve"> </w:t>
      </w:r>
      <w:r w:rsidRPr="0093667C">
        <w:t>антикоррупционной</w:t>
      </w:r>
    </w:p>
    <w:p w:rsidR="007A0FE4" w:rsidRPr="0093667C" w:rsidRDefault="007A0FE4" w:rsidP="007A0FE4">
      <w:pPr>
        <w:jc w:val="right"/>
      </w:pPr>
      <w:r w:rsidRPr="0093667C">
        <w:t>экспертизы муниципальных</w:t>
      </w:r>
    </w:p>
    <w:p w:rsidR="007A0FE4" w:rsidRPr="0093667C" w:rsidRDefault="007A0FE4" w:rsidP="007A0FE4">
      <w:pPr>
        <w:jc w:val="right"/>
      </w:pPr>
      <w:r w:rsidRPr="0093667C">
        <w:t>нормативных  правовых</w:t>
      </w:r>
    </w:p>
    <w:p w:rsidR="007A0FE4" w:rsidRPr="0093667C" w:rsidRDefault="007A0FE4" w:rsidP="007A0FE4">
      <w:pPr>
        <w:jc w:val="right"/>
      </w:pPr>
      <w:r w:rsidRPr="00D5178F">
        <w:rPr>
          <w:iCs/>
        </w:rPr>
        <w:t>актов</w:t>
      </w:r>
      <w:r w:rsidR="001A6C01">
        <w:rPr>
          <w:iCs/>
          <w:lang w:val="en-US"/>
        </w:rPr>
        <w:t xml:space="preserve"> </w:t>
      </w:r>
      <w:r w:rsidR="001A6C01">
        <w:rPr>
          <w:iCs/>
        </w:rPr>
        <w:t>и</w:t>
      </w:r>
      <w:r w:rsidRPr="0093667C">
        <w:rPr>
          <w:i/>
          <w:iCs/>
        </w:rPr>
        <w:t xml:space="preserve"> </w:t>
      </w:r>
      <w:r w:rsidRPr="0093667C">
        <w:t>их проектов</w:t>
      </w:r>
    </w:p>
    <w:p w:rsidR="00A15DBD" w:rsidRDefault="00A15DBD" w:rsidP="007A0FE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7A0FE4" w:rsidRPr="00636817" w:rsidRDefault="007A0FE4" w:rsidP="007A0FE4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36817">
        <w:rPr>
          <w:b/>
          <w:bCs/>
          <w:color w:val="000000"/>
          <w:sz w:val="28"/>
          <w:szCs w:val="28"/>
        </w:rPr>
        <w:t xml:space="preserve">ТАБЛИЦА </w:t>
      </w:r>
    </w:p>
    <w:p w:rsidR="00A15DBD" w:rsidRDefault="007A0FE4" w:rsidP="007A0FE4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36817">
        <w:rPr>
          <w:b/>
          <w:bCs/>
          <w:color w:val="000000"/>
          <w:sz w:val="28"/>
          <w:szCs w:val="28"/>
        </w:rPr>
        <w:t>ТИПИЧНЫХ КОРРУПЦИОННЫХ ФАКТОРОВ МНПА</w:t>
      </w:r>
    </w:p>
    <w:p w:rsidR="007A0FE4" w:rsidRPr="00636817" w:rsidRDefault="00A15DBD" w:rsidP="007A0FE4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(ПРОЕКТА  МНПА)</w:t>
      </w:r>
    </w:p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67"/>
        <w:gridCol w:w="793"/>
        <w:gridCol w:w="5220"/>
        <w:gridCol w:w="180"/>
        <w:gridCol w:w="2160"/>
        <w:gridCol w:w="1800"/>
      </w:tblGrid>
      <w:tr w:rsidR="007A0FE4" w:rsidRPr="0063681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</w:pPr>
            <w:r w:rsidRPr="00636817">
              <w:t>№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center"/>
            </w:pPr>
            <w:r w:rsidRPr="00636817">
              <w:t xml:space="preserve">Типичный коррупционный фактор, проявление </w:t>
            </w:r>
            <w:proofErr w:type="spellStart"/>
            <w:r w:rsidRPr="00636817">
              <w:t>коррупциогенности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center"/>
            </w:pPr>
            <w:r w:rsidRPr="00636817">
              <w:t>Статья НПА, в которой обнаружен коррупционный фактор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Default="007A0FE4" w:rsidP="00CD7BF0">
            <w:pPr>
              <w:ind w:right="-108"/>
              <w:jc w:val="both"/>
            </w:pPr>
            <w:r w:rsidRPr="00636817">
              <w:t>Предложения</w:t>
            </w:r>
          </w:p>
          <w:p w:rsidR="007A0FE4" w:rsidRPr="00636817" w:rsidRDefault="007A0FE4" w:rsidP="00CD7BF0">
            <w:pPr>
              <w:ind w:right="-108"/>
              <w:jc w:val="center"/>
            </w:pPr>
            <w:r w:rsidRPr="00636817">
              <w:t>и рекомендации</w:t>
            </w:r>
          </w:p>
        </w:tc>
      </w:tr>
      <w:tr w:rsidR="007A0FE4" w:rsidRPr="00636817">
        <w:tc>
          <w:tcPr>
            <w:tcW w:w="106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4" w:rsidRDefault="007A0FE4" w:rsidP="00CD7BF0">
            <w:pPr>
              <w:jc w:val="center"/>
              <w:rPr>
                <w:sz w:val="28"/>
                <w:szCs w:val="28"/>
              </w:rPr>
            </w:pPr>
          </w:p>
          <w:p w:rsidR="007A0FE4" w:rsidRDefault="007A0FE4" w:rsidP="00CD7BF0">
            <w:pPr>
              <w:jc w:val="center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Коррупционные факторы, связанные с реализацией полномочий органа власти</w:t>
            </w:r>
          </w:p>
          <w:p w:rsidR="007A0FE4" w:rsidRPr="00636817" w:rsidRDefault="007A0FE4" w:rsidP="00CD7BF0">
            <w:pPr>
              <w:jc w:val="center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Широта дискреционных полномочий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Определение компетенции по формуле «вправе»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633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Завышенные требования к лицу, предъявляемые  для реализации его права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Злоупотребление правом заявителя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Выборочное изменение объема прав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702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Чрезмерная свобода подзаконного нормотворчества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 xml:space="preserve">Юридико-лингвистическая </w:t>
            </w:r>
            <w:proofErr w:type="spellStart"/>
            <w:r w:rsidRPr="00636817">
              <w:rPr>
                <w:sz w:val="28"/>
                <w:szCs w:val="28"/>
              </w:rPr>
              <w:t>коррупциогенность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Принятие НПА ОИВ «сверх компетенции»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 xml:space="preserve">Заполнение законодательных пробелов при помощи НПА ОИВ 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</w:trPr>
        <w:tc>
          <w:tcPr>
            <w:tcW w:w="106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Default="007A0FE4" w:rsidP="00CD7BF0">
            <w:pPr>
              <w:jc w:val="center"/>
              <w:rPr>
                <w:sz w:val="28"/>
                <w:szCs w:val="28"/>
              </w:rPr>
            </w:pPr>
          </w:p>
          <w:p w:rsidR="007A0FE4" w:rsidRDefault="007A0FE4" w:rsidP="00CD7BF0">
            <w:pPr>
              <w:jc w:val="center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Коррупционные факторы, связанные с наличием правовых пробелов</w:t>
            </w:r>
          </w:p>
          <w:p w:rsidR="007A0FE4" w:rsidRPr="00636817" w:rsidRDefault="007A0FE4" w:rsidP="00CD7BF0">
            <w:pPr>
              <w:jc w:val="center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Наличие пробела в регулировании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Отсутствие административных процедур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Отсутствие конкурсных (аукционных) процедур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702"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Отсутствие запретов и ограничений для служащих в конкретной сфере деятельности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Отсутствие ответственности служащих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Отсутствие контроля за органами и служащими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Нарушение режима прозрачности информации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</w:trPr>
        <w:tc>
          <w:tcPr>
            <w:tcW w:w="106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Default="007A0FE4" w:rsidP="00CD7BF0">
            <w:pPr>
              <w:jc w:val="center"/>
              <w:rPr>
                <w:sz w:val="28"/>
                <w:szCs w:val="28"/>
              </w:rPr>
            </w:pPr>
          </w:p>
          <w:p w:rsidR="007A0FE4" w:rsidRDefault="007A0FE4" w:rsidP="00CD7BF0">
            <w:pPr>
              <w:jc w:val="center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Коррупционные факторы системного характера</w:t>
            </w:r>
          </w:p>
          <w:p w:rsidR="007A0FE4" w:rsidRPr="00636817" w:rsidRDefault="007A0FE4" w:rsidP="00CD7BF0">
            <w:pPr>
              <w:jc w:val="center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Ложные цели и приоритеты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 xml:space="preserve">Нормативные коллизии 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 xml:space="preserve">«Навязанная» </w:t>
            </w:r>
            <w:proofErr w:type="spellStart"/>
            <w:r w:rsidRPr="00636817">
              <w:rPr>
                <w:sz w:val="28"/>
                <w:szCs w:val="28"/>
              </w:rPr>
              <w:t>коррупциогенность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val="287"/>
        </w:trPr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Г</w:t>
            </w:r>
          </w:p>
        </w:tc>
        <w:tc>
          <w:tcPr>
            <w:tcW w:w="83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 xml:space="preserve">Проявления </w:t>
            </w:r>
            <w:proofErr w:type="spellStart"/>
            <w:r w:rsidRPr="00636817">
              <w:rPr>
                <w:sz w:val="28"/>
                <w:szCs w:val="28"/>
              </w:rPr>
              <w:t>коррупциогенности</w:t>
            </w:r>
            <w:proofErr w:type="spellEnd"/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 xml:space="preserve">Формально-техническая </w:t>
            </w:r>
            <w:proofErr w:type="spellStart"/>
            <w:r w:rsidRPr="00636817">
              <w:rPr>
                <w:sz w:val="28"/>
                <w:szCs w:val="28"/>
              </w:rPr>
              <w:t>коррупциогенность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Непринятие НПА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Нарушение баланса интересов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c>
          <w:tcPr>
            <w:tcW w:w="64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 xml:space="preserve">       Другие коррупционные факторы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</w:tbl>
    <w:p w:rsidR="007A0FE4" w:rsidRPr="00BC6344" w:rsidRDefault="007A0FE4" w:rsidP="007A0FE4">
      <w:pPr>
        <w:pStyle w:val="a3"/>
        <w:rPr>
          <w:color w:val="000000"/>
          <w:sz w:val="28"/>
          <w:szCs w:val="28"/>
        </w:rPr>
      </w:pPr>
    </w:p>
    <w:p w:rsidR="007A0FE4" w:rsidRPr="00BC6344" w:rsidRDefault="007A0FE4" w:rsidP="007A0FE4">
      <w:pPr>
        <w:pStyle w:val="a3"/>
        <w:rPr>
          <w:color w:val="000000"/>
          <w:sz w:val="28"/>
          <w:szCs w:val="28"/>
        </w:rPr>
      </w:pPr>
      <w:r w:rsidRPr="00BC6344">
        <w:rPr>
          <w:color w:val="000000"/>
          <w:sz w:val="28"/>
          <w:szCs w:val="28"/>
        </w:rPr>
        <w:t>Дата проведения экспертизы</w:t>
      </w:r>
    </w:p>
    <w:p w:rsidR="007A0FE4" w:rsidRDefault="007A0FE4" w:rsidP="007A0FE4">
      <w:pPr>
        <w:pStyle w:val="a3"/>
        <w:rPr>
          <w:color w:val="000000"/>
          <w:sz w:val="28"/>
          <w:szCs w:val="28"/>
        </w:rPr>
      </w:pPr>
      <w:r w:rsidRPr="00BC6344">
        <w:rPr>
          <w:color w:val="000000"/>
          <w:sz w:val="28"/>
          <w:szCs w:val="28"/>
        </w:rPr>
        <w:t>Наименование должности:</w:t>
      </w:r>
      <w:r>
        <w:rPr>
          <w:color w:val="000000"/>
          <w:sz w:val="28"/>
          <w:szCs w:val="28"/>
        </w:rPr>
        <w:t xml:space="preserve">               </w:t>
      </w:r>
      <w:r w:rsidRPr="00BC6344">
        <w:rPr>
          <w:color w:val="000000"/>
          <w:sz w:val="28"/>
          <w:szCs w:val="28"/>
        </w:rPr>
        <w:t>подпись                   расшифровка подписи</w:t>
      </w: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A15DBD" w:rsidRDefault="00A15DBD" w:rsidP="0037586B">
      <w:pPr>
        <w:jc w:val="center"/>
        <w:rPr>
          <w:sz w:val="28"/>
          <w:szCs w:val="28"/>
        </w:rPr>
      </w:pPr>
    </w:p>
    <w:p w:rsidR="00A15DBD" w:rsidRDefault="00A15DBD" w:rsidP="0037586B">
      <w:pPr>
        <w:jc w:val="center"/>
        <w:rPr>
          <w:sz w:val="28"/>
          <w:szCs w:val="28"/>
        </w:rPr>
      </w:pPr>
    </w:p>
    <w:p w:rsidR="00A15DBD" w:rsidRDefault="00A15DBD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sectPr w:rsidR="007A0FE4" w:rsidSect="007767DA">
      <w:pgSz w:w="11906" w:h="16838" w:code="9"/>
      <w:pgMar w:top="899" w:right="851" w:bottom="1134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5B" w:rsidRDefault="00B34E5B">
      <w:r>
        <w:separator/>
      </w:r>
    </w:p>
  </w:endnote>
  <w:endnote w:type="continuationSeparator" w:id="0">
    <w:p w:rsidR="00B34E5B" w:rsidRDefault="00B3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5B" w:rsidRDefault="00B34E5B">
      <w:r>
        <w:separator/>
      </w:r>
    </w:p>
  </w:footnote>
  <w:footnote w:type="continuationSeparator" w:id="0">
    <w:p w:rsidR="00B34E5B" w:rsidRDefault="00B34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6F2"/>
    <w:multiLevelType w:val="multilevel"/>
    <w:tmpl w:val="CDD4DB6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B5444B3"/>
    <w:multiLevelType w:val="multilevel"/>
    <w:tmpl w:val="1B3E985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D81406C"/>
    <w:multiLevelType w:val="multilevel"/>
    <w:tmpl w:val="9FCE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A3CC0"/>
    <w:multiLevelType w:val="multilevel"/>
    <w:tmpl w:val="8DC6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4E1B23"/>
    <w:multiLevelType w:val="multilevel"/>
    <w:tmpl w:val="1B3E985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DF5BCE"/>
    <w:multiLevelType w:val="multilevel"/>
    <w:tmpl w:val="8DC6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B9018D5"/>
    <w:multiLevelType w:val="multilevel"/>
    <w:tmpl w:val="8DC6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BB"/>
    <w:rsid w:val="00001B90"/>
    <w:rsid w:val="00034E4A"/>
    <w:rsid w:val="000A3A84"/>
    <w:rsid w:val="000C3EED"/>
    <w:rsid w:val="000E6D81"/>
    <w:rsid w:val="0011023F"/>
    <w:rsid w:val="001533F9"/>
    <w:rsid w:val="00173C96"/>
    <w:rsid w:val="001A2161"/>
    <w:rsid w:val="001A6C01"/>
    <w:rsid w:val="001B3D44"/>
    <w:rsid w:val="002258C0"/>
    <w:rsid w:val="00255072"/>
    <w:rsid w:val="00294B9B"/>
    <w:rsid w:val="002E05B3"/>
    <w:rsid w:val="002F4A88"/>
    <w:rsid w:val="00321D6E"/>
    <w:rsid w:val="0033316E"/>
    <w:rsid w:val="00361758"/>
    <w:rsid w:val="0037586B"/>
    <w:rsid w:val="00387B67"/>
    <w:rsid w:val="00397FCB"/>
    <w:rsid w:val="003B51F5"/>
    <w:rsid w:val="004303E9"/>
    <w:rsid w:val="00466CB5"/>
    <w:rsid w:val="00472CFF"/>
    <w:rsid w:val="004910C5"/>
    <w:rsid w:val="004A2CB7"/>
    <w:rsid w:val="004A324E"/>
    <w:rsid w:val="004C275D"/>
    <w:rsid w:val="005079ED"/>
    <w:rsid w:val="005317B7"/>
    <w:rsid w:val="00532480"/>
    <w:rsid w:val="00582DBB"/>
    <w:rsid w:val="005E5F77"/>
    <w:rsid w:val="005F3BAF"/>
    <w:rsid w:val="006034E3"/>
    <w:rsid w:val="00606C68"/>
    <w:rsid w:val="006131D6"/>
    <w:rsid w:val="00625EBA"/>
    <w:rsid w:val="00633384"/>
    <w:rsid w:val="00636817"/>
    <w:rsid w:val="00660992"/>
    <w:rsid w:val="006834A8"/>
    <w:rsid w:val="00690221"/>
    <w:rsid w:val="00745688"/>
    <w:rsid w:val="00750CA2"/>
    <w:rsid w:val="00767E23"/>
    <w:rsid w:val="007767DA"/>
    <w:rsid w:val="007A0FE4"/>
    <w:rsid w:val="007A4A27"/>
    <w:rsid w:val="007B398F"/>
    <w:rsid w:val="007C1D9C"/>
    <w:rsid w:val="00821675"/>
    <w:rsid w:val="00833170"/>
    <w:rsid w:val="0083501D"/>
    <w:rsid w:val="0086303B"/>
    <w:rsid w:val="00875B90"/>
    <w:rsid w:val="0089669B"/>
    <w:rsid w:val="008D462C"/>
    <w:rsid w:val="00915460"/>
    <w:rsid w:val="0093667C"/>
    <w:rsid w:val="009442B7"/>
    <w:rsid w:val="00973532"/>
    <w:rsid w:val="009760A9"/>
    <w:rsid w:val="0098197C"/>
    <w:rsid w:val="00996223"/>
    <w:rsid w:val="009B7146"/>
    <w:rsid w:val="009E6AE6"/>
    <w:rsid w:val="00A15DBD"/>
    <w:rsid w:val="00A22708"/>
    <w:rsid w:val="00A40B38"/>
    <w:rsid w:val="00AB57D7"/>
    <w:rsid w:val="00AF628E"/>
    <w:rsid w:val="00B34E5B"/>
    <w:rsid w:val="00B37FFE"/>
    <w:rsid w:val="00BC6344"/>
    <w:rsid w:val="00C503FE"/>
    <w:rsid w:val="00C526A3"/>
    <w:rsid w:val="00C53199"/>
    <w:rsid w:val="00C5443B"/>
    <w:rsid w:val="00CA2F31"/>
    <w:rsid w:val="00CB3FF6"/>
    <w:rsid w:val="00CD466E"/>
    <w:rsid w:val="00CD7BF0"/>
    <w:rsid w:val="00CE0E9A"/>
    <w:rsid w:val="00CF4971"/>
    <w:rsid w:val="00D2283C"/>
    <w:rsid w:val="00D22B65"/>
    <w:rsid w:val="00D3301D"/>
    <w:rsid w:val="00D4301C"/>
    <w:rsid w:val="00D5063D"/>
    <w:rsid w:val="00D5178F"/>
    <w:rsid w:val="00DF28EE"/>
    <w:rsid w:val="00E12BE3"/>
    <w:rsid w:val="00E64B34"/>
    <w:rsid w:val="00E72C2F"/>
    <w:rsid w:val="00E82B1D"/>
    <w:rsid w:val="00EF727F"/>
    <w:rsid w:val="00F27CBF"/>
    <w:rsid w:val="00F42523"/>
    <w:rsid w:val="00F4447B"/>
    <w:rsid w:val="00FB321D"/>
    <w:rsid w:val="00FC62D1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75B90"/>
    <w:pPr>
      <w:keepNext/>
      <w:jc w:val="both"/>
      <w:outlineLvl w:val="0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82DBB"/>
    <w:pPr>
      <w:spacing w:before="48" w:after="96"/>
    </w:pPr>
  </w:style>
  <w:style w:type="paragraph" w:customStyle="1" w:styleId="ConsPlusNormal">
    <w:name w:val="ConsPlusNormal"/>
    <w:rsid w:val="00173C96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173C96"/>
    <w:pPr>
      <w:widowControl w:val="0"/>
      <w:autoSpaceDE w:val="0"/>
      <w:autoSpaceDN w:val="0"/>
      <w:adjustRightInd w:val="0"/>
    </w:pPr>
    <w:rPr>
      <w:b/>
      <w:bCs/>
    </w:rPr>
  </w:style>
  <w:style w:type="table" w:styleId="a4">
    <w:name w:val="Table Grid"/>
    <w:basedOn w:val="a1"/>
    <w:rsid w:val="00C52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75B90"/>
    <w:pPr>
      <w:ind w:firstLine="851"/>
      <w:jc w:val="both"/>
    </w:pPr>
    <w:rPr>
      <w:sz w:val="28"/>
      <w:szCs w:val="20"/>
    </w:rPr>
  </w:style>
  <w:style w:type="paragraph" w:styleId="2">
    <w:name w:val="Body Text 2"/>
    <w:basedOn w:val="a"/>
    <w:rsid w:val="00875B90"/>
    <w:pPr>
      <w:widowControl w:val="0"/>
      <w:tabs>
        <w:tab w:val="left" w:pos="4678"/>
      </w:tabs>
      <w:ind w:right="5293"/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7A0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75B90"/>
    <w:pPr>
      <w:keepNext/>
      <w:jc w:val="both"/>
      <w:outlineLvl w:val="0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82DBB"/>
    <w:pPr>
      <w:spacing w:before="48" w:after="96"/>
    </w:pPr>
  </w:style>
  <w:style w:type="paragraph" w:customStyle="1" w:styleId="ConsPlusNormal">
    <w:name w:val="ConsPlusNormal"/>
    <w:rsid w:val="00173C96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173C96"/>
    <w:pPr>
      <w:widowControl w:val="0"/>
      <w:autoSpaceDE w:val="0"/>
      <w:autoSpaceDN w:val="0"/>
      <w:adjustRightInd w:val="0"/>
    </w:pPr>
    <w:rPr>
      <w:b/>
      <w:bCs/>
    </w:rPr>
  </w:style>
  <w:style w:type="table" w:styleId="a4">
    <w:name w:val="Table Grid"/>
    <w:basedOn w:val="a1"/>
    <w:rsid w:val="00C52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75B90"/>
    <w:pPr>
      <w:ind w:firstLine="851"/>
      <w:jc w:val="both"/>
    </w:pPr>
    <w:rPr>
      <w:sz w:val="28"/>
      <w:szCs w:val="20"/>
    </w:rPr>
  </w:style>
  <w:style w:type="paragraph" w:styleId="2">
    <w:name w:val="Body Text 2"/>
    <w:basedOn w:val="a"/>
    <w:rsid w:val="00875B90"/>
    <w:pPr>
      <w:widowControl w:val="0"/>
      <w:tabs>
        <w:tab w:val="left" w:pos="4678"/>
      </w:tabs>
      <w:ind w:right="5293"/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7A0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антикоррупционной экспертизы муниципальных нормативных правовых актов и их проектов</vt:lpstr>
    </vt:vector>
  </TitlesOfParts>
  <Company/>
  <LinksUpToDate>false</LinksUpToDate>
  <CharactersWithSpaces>25657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антикоррупционной экспертизы муниципальных нормативных правовых актов и их проектов</dc:title>
  <dc:subject/>
  <dc:creator>Юрист</dc:creator>
  <cp:keywords/>
  <dc:description/>
  <cp:lastModifiedBy>Алексей Арешев</cp:lastModifiedBy>
  <cp:revision>2</cp:revision>
  <cp:lastPrinted>2009-12-28T07:27:00Z</cp:lastPrinted>
  <dcterms:created xsi:type="dcterms:W3CDTF">2016-02-17T10:41:00Z</dcterms:created>
  <dcterms:modified xsi:type="dcterms:W3CDTF">2016-02-17T10:41:00Z</dcterms:modified>
</cp:coreProperties>
</file>