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5" w:rsidRPr="00902255" w:rsidRDefault="00902255" w:rsidP="009022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lang w:eastAsia="ru-RU"/>
        </w:rPr>
        <w:t>Приказ Минтруда России №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bookmarkStart w:id="0" w:name="_GoBack"/>
      <w:bookmarkEnd w:id="0"/>
      <w:r w:rsidRPr="00902255">
        <w:rPr>
          <w:rFonts w:ascii="Times New Roman" w:eastAsia="Times New Roman" w:hAnsi="Times New Roman" w:cs="Times New Roman"/>
          <w:color w:val="000000"/>
          <w:lang w:eastAsia="ru-RU"/>
        </w:rPr>
        <w:t>516 от 4 августа 2014 г.</w:t>
      </w:r>
    </w:p>
    <w:p w:rsidR="00902255" w:rsidRPr="00902255" w:rsidRDefault="00902255" w:rsidP="009022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О проведении Всероссийского конкурса на лучшую организацию работ в области условий и охраны труда «Успех и безопасность»</w:t>
      </w:r>
    </w:p>
    <w:p w:rsidR="00902255" w:rsidRPr="00902255" w:rsidRDefault="00902255" w:rsidP="009022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вопросов обеспечения безопасных условий труда</w:t>
      </w:r>
      <w:proofErr w:type="gramEnd"/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рабочих местах приказываю:</w:t>
      </w:r>
    </w:p>
    <w:p w:rsidR="00902255" w:rsidRPr="00902255" w:rsidRDefault="00902255" w:rsidP="009022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в период с 1 августа 2014 года по 12 декабря 2014 года в рамках XVIII Международной специализированной выставки «Безопасность и охрана труда - 2014» Всероссийский конкурс на лучшую организацию работ в области условий и охраны труда «Успех и безопасность» (далее - Всероссийский конкурс).</w:t>
      </w:r>
    </w:p>
    <w:p w:rsidR="00902255" w:rsidRPr="00902255" w:rsidRDefault="00902255" w:rsidP="009022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Положение о Всероссийском конкурсе согласно приложению.</w:t>
      </w:r>
    </w:p>
    <w:p w:rsidR="00902255" w:rsidRPr="00902255" w:rsidRDefault="00902255" w:rsidP="009022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органам исполнительной власти субъектов Российской Федерации в области охраны труда:</w:t>
      </w:r>
    </w:p>
    <w:p w:rsidR="00902255" w:rsidRPr="00902255" w:rsidRDefault="00902255" w:rsidP="009022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принять участие в проведении Всероссийского конкурса;</w:t>
      </w:r>
    </w:p>
    <w:p w:rsidR="00902255" w:rsidRPr="00902255" w:rsidRDefault="00902255" w:rsidP="009022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довести информацию о проведении Всероссийского конкурса до руководителей организаций, осуществляющих деятельность на территории субъекта Российской Федерации, руководителей органов местного самоуправления муниципальных образований;</w:t>
      </w:r>
    </w:p>
    <w:p w:rsidR="00902255" w:rsidRPr="00902255" w:rsidRDefault="00902255" w:rsidP="009022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содействовать освещению проведения и итогов Всероссийского конкурса в средствах массовой информации субъектов Российской Федерации.</w:t>
      </w:r>
    </w:p>
    <w:p w:rsidR="00902255" w:rsidRPr="00902255" w:rsidRDefault="00902255" w:rsidP="009022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Департаменту условий и охраны труда (В.А. Корж) осуществлять организационно-техническое сопровождение Всероссийского конкурса.</w:t>
      </w:r>
    </w:p>
    <w:p w:rsidR="00902255" w:rsidRPr="00902255" w:rsidRDefault="00902255" w:rsidP="009022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С.Ф. </w:t>
      </w:r>
      <w:proofErr w:type="spellStart"/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Вельмяйкина</w:t>
      </w:r>
      <w:proofErr w:type="spellEnd"/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088" w:rsidRPr="00902255" w:rsidRDefault="00902255" w:rsidP="00902255">
      <w:pPr>
        <w:spacing w:before="100" w:beforeAutospacing="1" w:after="100" w:afterAutospacing="1"/>
        <w:ind w:left="5664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 </w:t>
      </w:r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М.А. </w:t>
      </w:r>
      <w:proofErr w:type="spellStart"/>
      <w:r w:rsidRPr="0090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Топилин</w:t>
      </w:r>
      <w:proofErr w:type="spellEnd"/>
    </w:p>
    <w:sectPr w:rsidR="000B4088" w:rsidRPr="0090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32"/>
    <w:rsid w:val="000B4088"/>
    <w:rsid w:val="00902255"/>
    <w:rsid w:val="00D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2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2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0225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22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2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2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0225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22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Арешев</dc:creator>
  <cp:keywords/>
  <dc:description/>
  <cp:lastModifiedBy>Алексей Арешев</cp:lastModifiedBy>
  <cp:revision>2</cp:revision>
  <dcterms:created xsi:type="dcterms:W3CDTF">2014-11-05T18:36:00Z</dcterms:created>
  <dcterms:modified xsi:type="dcterms:W3CDTF">2014-11-05T18:37:00Z</dcterms:modified>
</cp:coreProperties>
</file>